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3B2" w:rsidRPr="000F426D" w:rsidRDefault="00A273B2" w:rsidP="00A273B2">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2</w:t>
      </w:r>
      <w:r w:rsidRPr="000F426D">
        <w:rPr>
          <w:rFonts w:asciiTheme="minorHAnsi" w:hAnsiTheme="minorHAnsi" w:cs="Arial Monospaced"/>
          <w:b/>
          <w:vertAlign w:val="superscript"/>
          <w:lang w:val="en-AU" w:eastAsia="en-AU"/>
        </w:rPr>
        <w:t>nd</w:t>
      </w:r>
      <w:r w:rsidRPr="000F426D">
        <w:rPr>
          <w:rFonts w:asciiTheme="minorHAnsi" w:hAnsiTheme="minorHAnsi" w:cs="Arial Monospaced"/>
          <w:b/>
          <w:lang w:val="en-AU" w:eastAsia="en-AU"/>
        </w:rPr>
        <w:t xml:space="preserve"> Australian Universal Design Conference</w:t>
      </w:r>
    </w:p>
    <w:p w:rsidR="00A273B2" w:rsidRDefault="00A273B2" w:rsidP="00A273B2">
      <w:pPr>
        <w:autoSpaceDE w:val="0"/>
        <w:autoSpaceDN w:val="0"/>
        <w:adjustRightInd w:val="0"/>
        <w:spacing w:after="120" w:line="280" w:lineRule="exact"/>
        <w:jc w:val="center"/>
        <w:rPr>
          <w:rFonts w:asciiTheme="minorHAnsi" w:hAnsiTheme="minorHAnsi" w:cs="Arial Monospaced"/>
          <w:b/>
          <w:lang w:val="en-AU" w:eastAsia="en-AU"/>
        </w:rPr>
      </w:pPr>
      <w:r w:rsidRPr="000F426D">
        <w:rPr>
          <w:rFonts w:asciiTheme="minorHAnsi" w:hAnsiTheme="minorHAnsi" w:cs="Arial Monospaced"/>
          <w:b/>
          <w:lang w:val="en-AU" w:eastAsia="en-AU"/>
        </w:rPr>
        <w:t>Transcript of the Panel Session: The Economics of Inclusion</w:t>
      </w:r>
    </w:p>
    <w:p w:rsidR="00A273B2" w:rsidRPr="000F426D" w:rsidRDefault="00A273B2" w:rsidP="00A273B2">
      <w:pPr>
        <w:autoSpaceDE w:val="0"/>
        <w:autoSpaceDN w:val="0"/>
        <w:adjustRightInd w:val="0"/>
        <w:spacing w:after="120" w:line="280" w:lineRule="exact"/>
        <w:jc w:val="center"/>
        <w:rPr>
          <w:rFonts w:asciiTheme="minorHAnsi" w:hAnsiTheme="minorHAnsi" w:cs="Arial Monospaced"/>
          <w:b/>
          <w:lang w:val="en-AU" w:eastAsia="en-AU"/>
        </w:rPr>
      </w:pPr>
      <w:r>
        <w:rPr>
          <w:rFonts w:asciiTheme="minorHAnsi" w:hAnsiTheme="minorHAnsi" w:cs="Arial Monospaced"/>
          <w:b/>
          <w:lang w:val="en-AU" w:eastAsia="en-AU"/>
        </w:rPr>
        <w:t>Minor edits by Jane Bringolf</w:t>
      </w:r>
    </w:p>
    <w:p w:rsidR="00A273B2" w:rsidRDefault="00A273B2" w:rsidP="00A273B2">
      <w:pPr>
        <w:autoSpaceDE w:val="0"/>
        <w:autoSpaceDN w:val="0"/>
        <w:adjustRightInd w:val="0"/>
        <w:spacing w:line="280" w:lineRule="exact"/>
        <w:rPr>
          <w:rFonts w:asciiTheme="minorHAnsi" w:hAnsiTheme="minorHAnsi" w:cs="Arial Monospaced"/>
          <w:lang w:val="en-AU" w:eastAsia="en-AU"/>
        </w:rPr>
      </w:pPr>
    </w:p>
    <w:p w:rsidR="00A273B2" w:rsidRDefault="00A273B2" w:rsidP="00A273B2">
      <w:pPr>
        <w:autoSpaceDE w:val="0"/>
        <w:autoSpaceDN w:val="0"/>
        <w:adjustRightInd w:val="0"/>
        <w:spacing w:line="280" w:lineRule="exact"/>
        <w:rPr>
          <w:rFonts w:asciiTheme="minorHAnsi" w:hAnsiTheme="minorHAnsi" w:cs="Arial Monospaced"/>
          <w:lang w:val="en-AU" w:eastAsia="en-AU"/>
        </w:rPr>
      </w:pPr>
      <w:r w:rsidRPr="00B72D33">
        <w:rPr>
          <w:rFonts w:asciiTheme="minorHAnsi" w:hAnsiTheme="minorHAnsi" w:cs="Arial Monospaced"/>
          <w:b/>
          <w:lang w:val="en-AU" w:eastAsia="en-AU"/>
        </w:rPr>
        <w:t>Panel Members</w:t>
      </w:r>
      <w:r>
        <w:rPr>
          <w:rFonts w:asciiTheme="minorHAnsi" w:hAnsiTheme="minorHAnsi" w:cs="Arial Monospaced"/>
          <w:lang w:val="en-AU" w:eastAsia="en-AU"/>
        </w:rPr>
        <w:t xml:space="preserve"> were Ms Ro </w:t>
      </w:r>
      <w:proofErr w:type="spellStart"/>
      <w:r>
        <w:rPr>
          <w:rFonts w:asciiTheme="minorHAnsi" w:hAnsiTheme="minorHAnsi" w:cs="Arial Monospaced"/>
          <w:lang w:val="en-AU" w:eastAsia="en-AU"/>
        </w:rPr>
        <w:t>Coroneos</w:t>
      </w:r>
      <w:proofErr w:type="spellEnd"/>
      <w:r>
        <w:rPr>
          <w:rFonts w:asciiTheme="minorHAnsi" w:hAnsiTheme="minorHAnsi" w:cs="Arial Monospaced"/>
          <w:lang w:val="en-AU" w:eastAsia="en-AU"/>
        </w:rPr>
        <w:t xml:space="preserve">, </w:t>
      </w:r>
      <w:proofErr w:type="spellStart"/>
      <w:r>
        <w:rPr>
          <w:rFonts w:asciiTheme="minorHAnsi" w:hAnsiTheme="minorHAnsi" w:cs="Arial Monospaced"/>
          <w:lang w:val="en-AU" w:eastAsia="en-AU"/>
        </w:rPr>
        <w:t>Lendlease</w:t>
      </w:r>
      <w:proofErr w:type="spellEnd"/>
      <w:r>
        <w:rPr>
          <w:rFonts w:asciiTheme="minorHAnsi" w:hAnsiTheme="minorHAnsi" w:cs="Arial Monospaced"/>
          <w:lang w:val="en-AU" w:eastAsia="en-AU"/>
        </w:rPr>
        <w:t xml:space="preserve">; Ms Sally </w:t>
      </w:r>
      <w:proofErr w:type="spellStart"/>
      <w:r>
        <w:rPr>
          <w:rFonts w:asciiTheme="minorHAnsi" w:hAnsiTheme="minorHAnsi" w:cs="Arial Monospaced"/>
          <w:lang w:val="en-AU" w:eastAsia="en-AU"/>
        </w:rPr>
        <w:t>Coddington</w:t>
      </w:r>
      <w:proofErr w:type="spellEnd"/>
      <w:r>
        <w:rPr>
          <w:rFonts w:asciiTheme="minorHAnsi" w:hAnsiTheme="minorHAnsi" w:cs="Arial Monospaced"/>
          <w:lang w:val="en-AU" w:eastAsia="en-AU"/>
        </w:rPr>
        <w:t xml:space="preserve">, Curb Cut Effect, The Hon Kelly Vincent MLC, South Australia, and Mr Paul </w:t>
      </w:r>
      <w:proofErr w:type="spellStart"/>
      <w:r>
        <w:rPr>
          <w:rFonts w:asciiTheme="minorHAnsi" w:hAnsiTheme="minorHAnsi" w:cs="Arial Monospaced"/>
          <w:lang w:val="en-AU" w:eastAsia="en-AU"/>
        </w:rPr>
        <w:t>Nunnari</w:t>
      </w:r>
      <w:proofErr w:type="spellEnd"/>
      <w:r>
        <w:rPr>
          <w:rFonts w:asciiTheme="minorHAnsi" w:hAnsiTheme="minorHAnsi" w:cs="Arial Monospaced"/>
          <w:lang w:val="en-AU" w:eastAsia="en-AU"/>
        </w:rPr>
        <w:t xml:space="preserve">, Department of Premier and Cabinet (NSW). </w:t>
      </w:r>
    </w:p>
    <w:p w:rsidR="00A273B2" w:rsidRDefault="00A273B2" w:rsidP="00A273B2">
      <w:pPr>
        <w:autoSpaceDE w:val="0"/>
        <w:autoSpaceDN w:val="0"/>
        <w:adjustRightInd w:val="0"/>
        <w:spacing w:line="280" w:lineRule="exact"/>
        <w:rPr>
          <w:rFonts w:asciiTheme="minorHAnsi" w:hAnsiTheme="minorHAnsi" w:cs="Arial Monospaced"/>
          <w:lang w:val="en-AU" w:eastAsia="en-AU"/>
        </w:rPr>
      </w:pPr>
    </w:p>
    <w:p w:rsidR="00A273B2" w:rsidRDefault="00A273B2" w:rsidP="00A273B2">
      <w:pPr>
        <w:autoSpaceDE w:val="0"/>
        <w:autoSpaceDN w:val="0"/>
        <w:adjustRightInd w:val="0"/>
        <w:spacing w:line="280" w:lineRule="exact"/>
        <w:rPr>
          <w:rFonts w:asciiTheme="minorHAnsi" w:hAnsiTheme="minorHAnsi" w:cs="Arial Monospaced"/>
          <w:lang w:val="en-AU" w:eastAsia="en-AU"/>
        </w:rPr>
      </w:pPr>
      <w:r>
        <w:rPr>
          <w:rFonts w:asciiTheme="minorHAnsi" w:hAnsiTheme="minorHAnsi" w:cs="Arial Monospaced"/>
          <w:lang w:val="en-AU" w:eastAsia="en-AU"/>
        </w:rPr>
        <w:t xml:space="preserve">MR PAUL NUNNARI: </w:t>
      </w:r>
    </w:p>
    <w:p w:rsidR="00A273B2" w:rsidRPr="00F579F7" w:rsidRDefault="00A273B2" w:rsidP="00A273B2">
      <w:pPr>
        <w:autoSpaceDE w:val="0"/>
        <w:autoSpaceDN w:val="0"/>
        <w:adjustRightInd w:val="0"/>
        <w:spacing w:line="280" w:lineRule="exact"/>
        <w:rPr>
          <w:rFonts w:asciiTheme="minorHAnsi" w:hAnsiTheme="minorHAnsi" w:cs="Arial Monospaced"/>
          <w:lang w:val="en-AU" w:eastAsia="en-AU"/>
        </w:rPr>
      </w:pPr>
      <w:bookmarkStart w:id="0" w:name="_GoBack"/>
      <w:bookmarkEnd w:id="0"/>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B</w:t>
      </w:r>
      <w:r w:rsidRPr="00F579F7">
        <w:rPr>
          <w:rFonts w:asciiTheme="minorHAnsi" w:hAnsiTheme="minorHAnsi" w:cs="Arial Monospaced"/>
          <w:lang w:val="en-AU" w:eastAsia="en-AU"/>
        </w:rPr>
        <w:t>efore I begin, I need to show this video be</w:t>
      </w:r>
      <w:r>
        <w:rPr>
          <w:rFonts w:asciiTheme="minorHAnsi" w:hAnsiTheme="minorHAnsi" w:cs="Arial Monospaced"/>
          <w:lang w:val="en-AU" w:eastAsia="en-AU"/>
        </w:rPr>
        <w:t>cause it's absolutely awesome. It’s the UK promotional video for the Paralympic Games – “Yes I Can” We are the Superheroes”.</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let's relate that to accessible events and the economics of inclusion.  Paralympic Games start in Rio on the 7th. Can you imagine if the only accessible area at the Paralympics were just the venues?  What a waste, what an absolute waste in regards to other business segments reliant on those Games </w:t>
      </w:r>
      <w:r>
        <w:rPr>
          <w:rFonts w:asciiTheme="minorHAnsi" w:hAnsiTheme="minorHAnsi" w:cs="Arial Monospaced"/>
          <w:lang w:val="en-AU" w:eastAsia="en-AU"/>
        </w:rPr>
        <w:t>to make</w:t>
      </w:r>
      <w:r w:rsidRPr="00F579F7">
        <w:rPr>
          <w:rFonts w:asciiTheme="minorHAnsi" w:hAnsiTheme="minorHAnsi" w:cs="Arial Monospaced"/>
          <w:lang w:val="en-AU" w:eastAsia="en-AU"/>
        </w:rPr>
        <w:t xml:space="preserve"> money from that crowd.  I trained very hard to get to three Paras, I'll give you a quick example when I was in Athens</w:t>
      </w:r>
      <w:r>
        <w:rPr>
          <w:rFonts w:asciiTheme="minorHAnsi" w:hAnsiTheme="minorHAnsi" w:cs="Arial Monospaced"/>
          <w:lang w:val="en-AU" w:eastAsia="en-AU"/>
        </w:rPr>
        <w:t xml:space="preserve"> – not the most </w:t>
      </w:r>
      <w:r w:rsidRPr="00F579F7">
        <w:rPr>
          <w:rFonts w:asciiTheme="minorHAnsi" w:hAnsiTheme="minorHAnsi" w:cs="Arial Monospaced"/>
          <w:lang w:val="en-AU" w:eastAsia="en-AU"/>
        </w:rPr>
        <w:t>accessible place in</w:t>
      </w:r>
      <w:r>
        <w:rPr>
          <w:rFonts w:asciiTheme="minorHAnsi" w:hAnsiTheme="minorHAnsi" w:cs="Arial Monospaced"/>
          <w:lang w:val="en-AU" w:eastAsia="en-AU"/>
        </w:rPr>
        <w:t xml:space="preserve"> the world.  The A</w:t>
      </w:r>
      <w:r w:rsidRPr="00F579F7">
        <w:rPr>
          <w:rFonts w:asciiTheme="minorHAnsi" w:hAnsiTheme="minorHAnsi" w:cs="Arial Monospaced"/>
          <w:lang w:val="en-AU" w:eastAsia="en-AU"/>
        </w:rPr>
        <w:t xml:space="preserve">cropolis </w:t>
      </w:r>
      <w:r>
        <w:rPr>
          <w:rFonts w:asciiTheme="minorHAnsi" w:hAnsiTheme="minorHAnsi" w:cs="Arial Monospaced"/>
          <w:lang w:val="en-AU" w:eastAsia="en-AU"/>
        </w:rPr>
        <w:t>is</w:t>
      </w:r>
      <w:r w:rsidRPr="00F579F7">
        <w:rPr>
          <w:rFonts w:asciiTheme="minorHAnsi" w:hAnsiTheme="minorHAnsi" w:cs="Arial Monospaced"/>
          <w:lang w:val="en-AU" w:eastAsia="en-AU"/>
        </w:rPr>
        <w:t xml:space="preserve"> on a big hill</w:t>
      </w:r>
      <w:r>
        <w:rPr>
          <w:rFonts w:asciiTheme="minorHAnsi" w:hAnsiTheme="minorHAnsi" w:cs="Arial Monospaced"/>
          <w:lang w:val="en-AU" w:eastAsia="en-AU"/>
        </w:rPr>
        <w:t xml:space="preserve"> and there was no wheelchair access whatsoever</w:t>
      </w:r>
      <w:r w:rsidRPr="00F579F7">
        <w:rPr>
          <w:rFonts w:asciiTheme="minorHAnsi" w:hAnsiTheme="minorHAnsi" w:cs="Arial Monospaced"/>
          <w:lang w:val="en-AU" w:eastAsia="en-AU"/>
        </w:rPr>
        <w:t xml:space="preserve">.  The word through the grapevine was </w:t>
      </w:r>
      <w:r>
        <w:rPr>
          <w:rFonts w:asciiTheme="minorHAnsi" w:hAnsiTheme="minorHAnsi" w:cs="Arial Monospaced"/>
          <w:lang w:val="en-AU" w:eastAsia="en-AU"/>
        </w:rPr>
        <w:t>that someone was keen to get wheelchair users and para athletes there as well. S</w:t>
      </w:r>
      <w:r w:rsidRPr="00F579F7">
        <w:rPr>
          <w:rFonts w:asciiTheme="minorHAnsi" w:hAnsiTheme="minorHAnsi" w:cs="Arial Monospaced"/>
          <w:lang w:val="en-AU" w:eastAsia="en-AU"/>
        </w:rPr>
        <w:t>t the bottom</w:t>
      </w:r>
      <w:r>
        <w:rPr>
          <w:rFonts w:asciiTheme="minorHAnsi" w:hAnsiTheme="minorHAnsi" w:cs="Arial Monospaced"/>
          <w:lang w:val="en-AU" w:eastAsia="en-AU"/>
        </w:rPr>
        <w:t xml:space="preserve"> of the hill were a series of</w:t>
      </w:r>
      <w:r w:rsidRPr="00F579F7">
        <w:rPr>
          <w:rFonts w:asciiTheme="minorHAnsi" w:hAnsiTheme="minorHAnsi" w:cs="Arial Monospaced"/>
          <w:lang w:val="en-AU" w:eastAsia="en-AU"/>
        </w:rPr>
        <w:t xml:space="preserve"> market stalls.  They made an awesome lift.  Dirt was falling off the side of the rock, but it was pretty safe for the most part.  But what was fundamental to the lift was </w:t>
      </w:r>
      <w:r>
        <w:rPr>
          <w:rFonts w:asciiTheme="minorHAnsi" w:hAnsiTheme="minorHAnsi" w:cs="Arial Monospaced"/>
          <w:lang w:val="en-AU" w:eastAsia="en-AU"/>
        </w:rPr>
        <w:t>the</w:t>
      </w:r>
      <w:r w:rsidRPr="00F579F7">
        <w:rPr>
          <w:rFonts w:asciiTheme="minorHAnsi" w:hAnsiTheme="minorHAnsi" w:cs="Arial Monospaced"/>
          <w:lang w:val="en-AU" w:eastAsia="en-AU"/>
        </w:rPr>
        <w:t xml:space="preserve"> businesses below </w:t>
      </w:r>
      <w:r>
        <w:rPr>
          <w:rFonts w:asciiTheme="minorHAnsi" w:hAnsiTheme="minorHAnsi" w:cs="Arial Monospaced"/>
          <w:lang w:val="en-AU" w:eastAsia="en-AU"/>
        </w:rPr>
        <w:t>in the Acropolis precinct making money from</w:t>
      </w:r>
      <w:r w:rsidRPr="00F579F7">
        <w:rPr>
          <w:rFonts w:asciiTheme="minorHAnsi" w:hAnsiTheme="minorHAnsi" w:cs="Arial Monospaced"/>
          <w:lang w:val="en-AU" w:eastAsia="en-AU"/>
        </w:rPr>
        <w:t xml:space="preserve"> every Paralympic athlete.  It was really interesting to see a lot of the stores had at least one step to get into them and they'd made </w:t>
      </w:r>
      <w:r w:rsidRPr="00F579F7">
        <w:rPr>
          <w:rFonts w:asciiTheme="minorHAnsi" w:hAnsiTheme="minorHAnsi" w:cs="Arial Monospaced"/>
          <w:lang w:val="en-AU" w:eastAsia="en-AU"/>
        </w:rPr>
        <w:noBreakHyphen/>
        <w:t xml:space="preserve"> again not pretty</w:t>
      </w:r>
      <w:r>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 purpose</w:t>
      </w:r>
      <w:r w:rsidRPr="00F579F7">
        <w:rPr>
          <w:rFonts w:asciiTheme="minorHAnsi" w:hAnsiTheme="minorHAnsi" w:cs="Arial Monospaced"/>
          <w:lang w:val="en-AU" w:eastAsia="en-AU"/>
        </w:rPr>
        <w:noBreakHyphen/>
        <w:t xml:space="preserve">built ramps where you could at least get in.  The stores that you couldn't get in, the owners were standing outside waiting for you, inviting you to ask what you might want in regards to purchasing something.  So I thought it's a really good example of how something like the Paralympics can really change the perception </w:t>
      </w:r>
      <w:r w:rsidRPr="00F579F7">
        <w:rPr>
          <w:rFonts w:asciiTheme="minorHAnsi" w:hAnsiTheme="minorHAnsi" w:cs="Arial Monospaced"/>
          <w:lang w:val="en-AU" w:eastAsia="en-AU"/>
        </w:rPr>
        <w:noBreakHyphen/>
        <w:t xml:space="preserve"> it's not about disability or inclusion, it's about making money.</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Another good example came out of London in 2012 where there's an area in </w:t>
      </w:r>
      <w:r>
        <w:rPr>
          <w:rFonts w:asciiTheme="minorHAnsi" w:hAnsiTheme="minorHAnsi" w:cs="Arial Monospaced"/>
          <w:lang w:val="en-AU" w:eastAsia="en-AU"/>
        </w:rPr>
        <w:t xml:space="preserve">the </w:t>
      </w:r>
      <w:r w:rsidRPr="00F579F7">
        <w:rPr>
          <w:rFonts w:asciiTheme="minorHAnsi" w:hAnsiTheme="minorHAnsi" w:cs="Arial Monospaced"/>
          <w:lang w:val="en-AU" w:eastAsia="en-AU"/>
        </w:rPr>
        <w:t>West End of London that's all cobblestone</w:t>
      </w:r>
      <w:r>
        <w:rPr>
          <w:rFonts w:asciiTheme="minorHAnsi" w:hAnsiTheme="minorHAnsi" w:cs="Arial Monospaced"/>
          <w:lang w:val="en-AU" w:eastAsia="en-AU"/>
        </w:rPr>
        <w:t>s</w:t>
      </w:r>
      <w:r w:rsidRPr="00F579F7">
        <w:rPr>
          <w:rFonts w:asciiTheme="minorHAnsi" w:hAnsiTheme="minorHAnsi" w:cs="Arial Monospaced"/>
          <w:lang w:val="en-AU" w:eastAsia="en-AU"/>
        </w:rPr>
        <w:t xml:space="preserve"> and they knew that they'd get a lot of pedestrian traffic from Paralympians</w:t>
      </w:r>
      <w:r>
        <w:rPr>
          <w:rFonts w:asciiTheme="minorHAnsi" w:hAnsiTheme="minorHAnsi" w:cs="Arial Monospaced"/>
          <w:lang w:val="en-AU" w:eastAsia="en-AU"/>
        </w:rPr>
        <w:t>, their</w:t>
      </w:r>
      <w:r w:rsidRPr="00F579F7">
        <w:rPr>
          <w:rFonts w:asciiTheme="minorHAnsi" w:hAnsiTheme="minorHAnsi" w:cs="Arial Monospaced"/>
          <w:lang w:val="en-AU" w:eastAsia="en-AU"/>
        </w:rPr>
        <w:t xml:space="preserve"> family and friends and supporters</w:t>
      </w:r>
      <w:r>
        <w:rPr>
          <w:rFonts w:asciiTheme="minorHAnsi" w:hAnsiTheme="minorHAnsi" w:cs="Arial Monospaced"/>
          <w:lang w:val="en-AU" w:eastAsia="en-AU"/>
        </w:rPr>
        <w:t>. B</w:t>
      </w:r>
      <w:r w:rsidRPr="00F579F7">
        <w:rPr>
          <w:rFonts w:asciiTheme="minorHAnsi" w:hAnsiTheme="minorHAnsi" w:cs="Arial Monospaced"/>
          <w:lang w:val="en-AU" w:eastAsia="en-AU"/>
        </w:rPr>
        <w:t>ut they knew cobblestone</w:t>
      </w:r>
      <w:r>
        <w:rPr>
          <w:rFonts w:asciiTheme="minorHAnsi" w:hAnsiTheme="minorHAnsi" w:cs="Arial Monospaced"/>
          <w:lang w:val="en-AU" w:eastAsia="en-AU"/>
        </w:rPr>
        <w:t>s were</w:t>
      </w:r>
      <w:r w:rsidRPr="00F579F7">
        <w:rPr>
          <w:rFonts w:asciiTheme="minorHAnsi" w:hAnsiTheme="minorHAnsi" w:cs="Arial Monospaced"/>
          <w:lang w:val="en-AU" w:eastAsia="en-AU"/>
        </w:rPr>
        <w:t xml:space="preserve"> a barrier for getting around.  So they pulled up all the cobbles and then re</w:t>
      </w:r>
      <w:r>
        <w:rPr>
          <w:rFonts w:asciiTheme="minorHAnsi" w:hAnsiTheme="minorHAnsi" w:cs="Arial Monospaced"/>
          <w:lang w:val="en-AU" w:eastAsia="en-AU"/>
        </w:rPr>
        <w:t>-</w:t>
      </w:r>
      <w:r w:rsidRPr="00F579F7">
        <w:rPr>
          <w:rFonts w:asciiTheme="minorHAnsi" w:hAnsiTheme="minorHAnsi" w:cs="Arial Monospaced"/>
          <w:lang w:val="en-AU" w:eastAsia="en-AU"/>
        </w:rPr>
        <w:t>la</w:t>
      </w:r>
      <w:r>
        <w:rPr>
          <w:rFonts w:asciiTheme="minorHAnsi" w:hAnsiTheme="minorHAnsi" w:cs="Arial Monospaced"/>
          <w:lang w:val="en-AU" w:eastAsia="en-AU"/>
        </w:rPr>
        <w:t>id</w:t>
      </w:r>
      <w:r w:rsidRPr="00F579F7">
        <w:rPr>
          <w:rFonts w:asciiTheme="minorHAnsi" w:hAnsiTheme="minorHAnsi" w:cs="Arial Monospaced"/>
          <w:lang w:val="en-AU" w:eastAsia="en-AU"/>
        </w:rPr>
        <w:t xml:space="preserve"> them flat so the wheeling surface </w:t>
      </w:r>
      <w:r>
        <w:rPr>
          <w:rFonts w:asciiTheme="minorHAnsi" w:hAnsiTheme="minorHAnsi" w:cs="Arial Monospaced"/>
          <w:lang w:val="en-AU" w:eastAsia="en-AU"/>
        </w:rPr>
        <w:t>was</w:t>
      </w:r>
      <w:r w:rsidRPr="00F579F7">
        <w:rPr>
          <w:rFonts w:asciiTheme="minorHAnsi" w:hAnsiTheme="minorHAnsi" w:cs="Arial Monospaced"/>
          <w:lang w:val="en-AU" w:eastAsia="en-AU"/>
        </w:rPr>
        <w:t xml:space="preserve"> quite easy to get around. They did that for the pure purpose of people being able to access businesses equitably, with dignity</w:t>
      </w:r>
      <w:r>
        <w:rPr>
          <w:rFonts w:asciiTheme="minorHAnsi" w:hAnsiTheme="minorHAnsi" w:cs="Arial Monospaced"/>
          <w:lang w:val="en-AU" w:eastAsia="en-AU"/>
        </w:rPr>
        <w:t>,</w:t>
      </w:r>
      <w:r w:rsidRPr="00F579F7">
        <w:rPr>
          <w:rFonts w:asciiTheme="minorHAnsi" w:hAnsiTheme="minorHAnsi" w:cs="Arial Monospaced"/>
          <w:lang w:val="en-AU" w:eastAsia="en-AU"/>
        </w:rPr>
        <w:t xml:space="preserve"> in that area.  So two really good examples of how the economics of accessibility have worked really well.  But they've worked really well in the context of the Paralympics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the Paralympics embodies everything about accessibility inclusion, changing attitudes and so forth.</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What I want to focus on is what we're doing within Australia</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the shift from not always making the case around the economics of access</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but getting some really good facts and figures out there</w:t>
      </w:r>
      <w:r>
        <w:rPr>
          <w:rFonts w:asciiTheme="minorHAnsi" w:hAnsiTheme="minorHAnsi" w:cs="Arial Monospaced"/>
          <w:lang w:val="en-AU" w:eastAsia="en-AU"/>
        </w:rPr>
        <w:t xml:space="preserve">. </w:t>
      </w:r>
      <w:r w:rsidRPr="00F579F7">
        <w:rPr>
          <w:rFonts w:asciiTheme="minorHAnsi" w:hAnsiTheme="minorHAnsi" w:cs="Arial Monospaced"/>
          <w:lang w:val="en-AU" w:eastAsia="en-AU"/>
        </w:rPr>
        <w:t>I think a lot of people in the community think people with disability have no money and are pretty poor and when you go down to the UN list of OECD </w:t>
      </w:r>
      <w:r w:rsidRPr="00F579F7">
        <w:rPr>
          <w:rFonts w:asciiTheme="minorHAnsi" w:hAnsiTheme="minorHAnsi" w:cs="Arial Monospaced"/>
          <w:lang w:val="en-AU" w:eastAsia="en-AU"/>
        </w:rPr>
        <w:noBreakHyphen/>
        <w:t xml:space="preserve"> the OECD list, Australia rates 27th out of 27 in regards to people with disability living below the pove</w:t>
      </w:r>
      <w:r>
        <w:rPr>
          <w:rFonts w:asciiTheme="minorHAnsi" w:hAnsiTheme="minorHAnsi" w:cs="Arial Monospaced"/>
          <w:lang w:val="en-AU" w:eastAsia="en-AU"/>
        </w:rPr>
        <w:t xml:space="preserve">rty line. </w:t>
      </w:r>
      <w:r w:rsidRPr="00F579F7">
        <w:rPr>
          <w:rFonts w:asciiTheme="minorHAnsi" w:hAnsiTheme="minorHAnsi" w:cs="Arial Monospaced"/>
          <w:lang w:val="en-AU" w:eastAsia="en-AU"/>
        </w:rPr>
        <w:t xml:space="preserve">So I think that's something that we need to look at and if that's a fact, we need </w:t>
      </w:r>
      <w:r w:rsidRPr="00F579F7">
        <w:rPr>
          <w:rFonts w:asciiTheme="minorHAnsi" w:hAnsiTheme="minorHAnsi" w:cs="Arial Monospaced"/>
          <w:lang w:val="en-AU" w:eastAsia="en-AU"/>
        </w:rPr>
        <w:lastRenderedPageBreak/>
        <w:t>to state it as a fact and obviously try to change it.  But if it's not a fact, we need to state it as a fact also and change those attitudes out there.</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I have the great privilege </w:t>
      </w:r>
      <w:r>
        <w:rPr>
          <w:rFonts w:asciiTheme="minorHAnsi" w:hAnsiTheme="minorHAnsi" w:cs="Arial Monospaced"/>
          <w:lang w:val="en-AU" w:eastAsia="en-AU"/>
        </w:rPr>
        <w:t>of</w:t>
      </w:r>
      <w:r w:rsidRPr="00F579F7">
        <w:rPr>
          <w:rFonts w:asciiTheme="minorHAnsi" w:hAnsiTheme="minorHAnsi" w:cs="Arial Monospaced"/>
          <w:lang w:val="en-AU" w:eastAsia="en-AU"/>
        </w:rPr>
        <w:t xml:space="preserve"> working with a lot of massive events within Sydney, New Year's</w:t>
      </w:r>
      <w:r>
        <w:rPr>
          <w:rFonts w:asciiTheme="minorHAnsi" w:hAnsiTheme="minorHAnsi" w:cs="Arial Monospaced"/>
          <w:lang w:val="en-AU" w:eastAsia="en-AU"/>
        </w:rPr>
        <w:t xml:space="preserve"> Eve, Australia Day, Mardi </w:t>
      </w:r>
      <w:proofErr w:type="gramStart"/>
      <w:r>
        <w:rPr>
          <w:rFonts w:asciiTheme="minorHAnsi" w:hAnsiTheme="minorHAnsi" w:cs="Arial Monospaced"/>
          <w:lang w:val="en-AU" w:eastAsia="en-AU"/>
        </w:rPr>
        <w:t>Gras</w:t>
      </w:r>
      <w:proofErr w:type="gramEnd"/>
      <w:r>
        <w:rPr>
          <w:rFonts w:asciiTheme="minorHAnsi" w:hAnsiTheme="minorHAnsi" w:cs="Arial Monospaced"/>
          <w:lang w:val="en-AU" w:eastAsia="en-AU"/>
        </w:rPr>
        <w:t>. B</w:t>
      </w:r>
      <w:r w:rsidRPr="00F579F7">
        <w:rPr>
          <w:rFonts w:asciiTheme="minorHAnsi" w:hAnsiTheme="minorHAnsi" w:cs="Arial Monospaced"/>
          <w:lang w:val="en-AU" w:eastAsia="en-AU"/>
        </w:rPr>
        <w:t>ut one event that particularly draws a lot of attention in regards to visitation is Vivid Sydney.  Vivid this year ran for 24 nights and brought in 2.8 million visitors and Vivid Sydney isn't about just showing l</w:t>
      </w:r>
      <w:r>
        <w:rPr>
          <w:rFonts w:asciiTheme="minorHAnsi" w:hAnsiTheme="minorHAnsi" w:cs="Arial Monospaced"/>
          <w:lang w:val="en-AU" w:eastAsia="en-AU"/>
        </w:rPr>
        <w:t xml:space="preserve">ights in the middle of winter. </w:t>
      </w:r>
      <w:r w:rsidRPr="00F579F7">
        <w:rPr>
          <w:rFonts w:asciiTheme="minorHAnsi" w:hAnsiTheme="minorHAnsi" w:cs="Arial Monospaced"/>
          <w:lang w:val="en-AU" w:eastAsia="en-AU"/>
        </w:rPr>
        <w:t xml:space="preserve">The whole purpose </w:t>
      </w:r>
      <w:r>
        <w:rPr>
          <w:rFonts w:asciiTheme="minorHAnsi" w:hAnsiTheme="minorHAnsi" w:cs="Arial Monospaced"/>
          <w:lang w:val="en-AU" w:eastAsia="en-AU"/>
        </w:rPr>
        <w:t>of</w:t>
      </w:r>
      <w:r w:rsidRPr="00F579F7">
        <w:rPr>
          <w:rFonts w:asciiTheme="minorHAnsi" w:hAnsiTheme="minorHAnsi" w:cs="Arial Monospaced"/>
          <w:lang w:val="en-AU" w:eastAsia="en-AU"/>
        </w:rPr>
        <w:t xml:space="preserve"> Vivid </w:t>
      </w:r>
      <w:r>
        <w:rPr>
          <w:rFonts w:asciiTheme="minorHAnsi" w:hAnsiTheme="minorHAnsi" w:cs="Arial Monospaced"/>
          <w:lang w:val="en-AU" w:eastAsia="en-AU"/>
        </w:rPr>
        <w:t>is</w:t>
      </w:r>
      <w:r w:rsidRPr="00F579F7">
        <w:rPr>
          <w:rFonts w:asciiTheme="minorHAnsi" w:hAnsiTheme="minorHAnsi" w:cs="Arial Monospaced"/>
          <w:lang w:val="en-AU" w:eastAsia="en-AU"/>
        </w:rPr>
        <w:t xml:space="preserve"> that during that time of year it's a down time and </w:t>
      </w:r>
      <w:r>
        <w:rPr>
          <w:rFonts w:asciiTheme="minorHAnsi" w:hAnsiTheme="minorHAnsi" w:cs="Arial Monospaced"/>
          <w:lang w:val="en-AU" w:eastAsia="en-AU"/>
        </w:rPr>
        <w:t>businesses</w:t>
      </w:r>
      <w:r w:rsidRPr="00F579F7">
        <w:rPr>
          <w:rFonts w:asciiTheme="minorHAnsi" w:hAnsiTheme="minorHAnsi" w:cs="Arial Monospaced"/>
          <w:lang w:val="en-AU" w:eastAsia="en-AU"/>
        </w:rPr>
        <w:t xml:space="preserve"> wanted more people spending money and staying in this </w:t>
      </w:r>
      <w:r>
        <w:rPr>
          <w:rFonts w:asciiTheme="minorHAnsi" w:hAnsiTheme="minorHAnsi" w:cs="Arial Monospaced"/>
          <w:lang w:val="en-AU" w:eastAsia="en-AU"/>
        </w:rPr>
        <w:t>city during that time of year. They</w:t>
      </w:r>
      <w:r w:rsidRPr="00F579F7">
        <w:rPr>
          <w:rFonts w:asciiTheme="minorHAnsi" w:hAnsiTheme="minorHAnsi" w:cs="Arial Monospaced"/>
          <w:lang w:val="en-AU" w:eastAsia="en-AU"/>
        </w:rPr>
        <w:t xml:space="preserve"> focus on </w:t>
      </w:r>
      <w:r>
        <w:rPr>
          <w:rFonts w:asciiTheme="minorHAnsi" w:hAnsiTheme="minorHAnsi" w:cs="Arial Monospaced"/>
          <w:lang w:val="en-AU" w:eastAsia="en-AU"/>
        </w:rPr>
        <w:t>overnight stays and the visitor</w:t>
      </w:r>
      <w:r w:rsidRPr="00F579F7">
        <w:rPr>
          <w:rFonts w:asciiTheme="minorHAnsi" w:hAnsiTheme="minorHAnsi" w:cs="Arial Monospaced"/>
          <w:lang w:val="en-AU" w:eastAsia="en-AU"/>
        </w:rPr>
        <w:t xml:space="preserve"> spend</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I can tell you that accessibility is </w:t>
      </w:r>
      <w:r>
        <w:rPr>
          <w:rFonts w:asciiTheme="minorHAnsi" w:hAnsiTheme="minorHAnsi" w:cs="Arial Monospaced"/>
          <w:lang w:val="en-AU" w:eastAsia="en-AU"/>
        </w:rPr>
        <w:t xml:space="preserve">a </w:t>
      </w:r>
      <w:r w:rsidRPr="00F579F7">
        <w:rPr>
          <w:rFonts w:asciiTheme="minorHAnsi" w:hAnsiTheme="minorHAnsi" w:cs="Arial Monospaced"/>
          <w:lang w:val="en-AU" w:eastAsia="en-AU"/>
        </w:rPr>
        <w:t>very high priority.</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I want to talk about reputational risk as well for businesses.  In my experience it's not so much about the economics in regards to accessibility, but it's also the reputational risk to businesses and orga</w:t>
      </w:r>
      <w:r>
        <w:rPr>
          <w:rFonts w:asciiTheme="minorHAnsi" w:hAnsiTheme="minorHAnsi" w:cs="Arial Monospaced"/>
          <w:lang w:val="en-AU" w:eastAsia="en-AU"/>
        </w:rPr>
        <w:t xml:space="preserve">nisations by not providing access. </w:t>
      </w:r>
      <w:r w:rsidRPr="00F579F7">
        <w:rPr>
          <w:rFonts w:asciiTheme="minorHAnsi" w:hAnsiTheme="minorHAnsi" w:cs="Arial Monospaced"/>
          <w:lang w:val="en-AU" w:eastAsia="en-AU"/>
        </w:rPr>
        <w:t xml:space="preserve">Stella Young, </w:t>
      </w:r>
      <w:r>
        <w:rPr>
          <w:rFonts w:asciiTheme="minorHAnsi" w:hAnsiTheme="minorHAnsi" w:cs="Arial Monospaced"/>
          <w:lang w:val="en-AU" w:eastAsia="en-AU"/>
        </w:rPr>
        <w:t xml:space="preserve">God bless her soul, she </w:t>
      </w:r>
      <w:r w:rsidRPr="00F579F7">
        <w:rPr>
          <w:rFonts w:asciiTheme="minorHAnsi" w:hAnsiTheme="minorHAnsi" w:cs="Arial Monospaced"/>
          <w:lang w:val="en-AU" w:eastAsia="en-AU"/>
        </w:rPr>
        <w:t>really shifted the paradigm around</w:t>
      </w:r>
      <w:r>
        <w:rPr>
          <w:rFonts w:asciiTheme="minorHAnsi" w:hAnsiTheme="minorHAnsi" w:cs="Arial Monospaced"/>
          <w:lang w:val="en-AU" w:eastAsia="en-AU"/>
        </w:rPr>
        <w:t xml:space="preserve"> because of her use of social media, posting access failures. I</w:t>
      </w:r>
      <w:r w:rsidRPr="00F579F7">
        <w:rPr>
          <w:rFonts w:asciiTheme="minorHAnsi" w:hAnsiTheme="minorHAnsi" w:cs="Arial Monospaced"/>
          <w:lang w:val="en-AU" w:eastAsia="en-AU"/>
        </w:rPr>
        <w:t>f you've got accessibility in place, use it because p</w:t>
      </w:r>
      <w:r>
        <w:rPr>
          <w:rFonts w:asciiTheme="minorHAnsi" w:hAnsiTheme="minorHAnsi" w:cs="Arial Monospaced"/>
          <w:lang w:val="en-AU" w:eastAsia="en-AU"/>
        </w:rPr>
        <w:t xml:space="preserve">eople with disability will come, </w:t>
      </w:r>
      <w:r w:rsidRPr="00F579F7">
        <w:rPr>
          <w:rFonts w:asciiTheme="minorHAnsi" w:hAnsiTheme="minorHAnsi" w:cs="Arial Monospaced"/>
          <w:lang w:val="en-AU" w:eastAsia="en-AU"/>
        </w:rPr>
        <w:t>and if you don't, well then we're going to let ever</w:t>
      </w:r>
      <w:r>
        <w:rPr>
          <w:rFonts w:asciiTheme="minorHAnsi" w:hAnsiTheme="minorHAnsi" w:cs="Arial Monospaced"/>
          <w:lang w:val="en-AU" w:eastAsia="en-AU"/>
        </w:rPr>
        <w:t>yone know about it and showcase</w:t>
      </w:r>
      <w:r w:rsidRPr="00F579F7">
        <w:rPr>
          <w:rFonts w:asciiTheme="minorHAnsi" w:hAnsiTheme="minorHAnsi" w:cs="Arial Monospaced"/>
          <w:lang w:val="en-AU" w:eastAsia="en-AU"/>
        </w:rPr>
        <w:t xml:space="preserve"> as worst practice, not best practice.</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Pr>
          <w:rFonts w:asciiTheme="minorHAnsi" w:hAnsiTheme="minorHAnsi" w:cs="Arial Monospaced"/>
          <w:lang w:val="en-AU" w:eastAsia="en-AU"/>
        </w:rPr>
        <w:t>T</w:t>
      </w:r>
      <w:r w:rsidRPr="00F579F7">
        <w:rPr>
          <w:rFonts w:asciiTheme="minorHAnsi" w:hAnsiTheme="minorHAnsi" w:cs="Arial Monospaced"/>
          <w:lang w:val="en-AU" w:eastAsia="en-AU"/>
        </w:rPr>
        <w:t xml:space="preserve">he UK Business Disability </w:t>
      </w:r>
      <w:r>
        <w:rPr>
          <w:rFonts w:asciiTheme="minorHAnsi" w:hAnsiTheme="minorHAnsi" w:cs="Arial Monospaced"/>
          <w:lang w:val="en-AU" w:eastAsia="en-AU"/>
        </w:rPr>
        <w:t xml:space="preserve">Forum, in partnership with the </w:t>
      </w:r>
      <w:hyperlink r:id="rId4" w:history="1">
        <w:r w:rsidRPr="00C314AA">
          <w:rPr>
            <w:rStyle w:val="Hyperlink"/>
            <w:rFonts w:asciiTheme="minorHAnsi" w:hAnsiTheme="minorHAnsi" w:cs="Arial Monospaced"/>
            <w:lang w:val="en-AU" w:eastAsia="en-AU"/>
          </w:rPr>
          <w:t>Extra Costs Commission</w:t>
        </w:r>
      </w:hyperlink>
      <w:r w:rsidRPr="00F579F7">
        <w:rPr>
          <w:rFonts w:asciiTheme="minorHAnsi" w:hAnsiTheme="minorHAnsi" w:cs="Arial Monospaced"/>
          <w:lang w:val="en-AU" w:eastAsia="en-AU"/>
        </w:rPr>
        <w:t>, recently coor</w:t>
      </w:r>
      <w:r>
        <w:rPr>
          <w:rFonts w:asciiTheme="minorHAnsi" w:hAnsiTheme="minorHAnsi" w:cs="Arial Monospaced"/>
          <w:lang w:val="en-AU" w:eastAsia="en-AU"/>
        </w:rPr>
        <w:t>dinated an update on their walk-</w:t>
      </w:r>
      <w:r w:rsidRPr="00F579F7">
        <w:rPr>
          <w:rFonts w:asciiTheme="minorHAnsi" w:hAnsiTheme="minorHAnsi" w:cs="Arial Monospaced"/>
          <w:lang w:val="en-AU" w:eastAsia="en-AU"/>
        </w:rPr>
        <w:t>away pound research to help businesses justify investment in accessibility of their products and services</w:t>
      </w:r>
      <w:r>
        <w:rPr>
          <w:rFonts w:asciiTheme="minorHAnsi" w:hAnsiTheme="minorHAnsi" w:cs="Arial Monospaced"/>
          <w:lang w:val="en-AU" w:eastAsia="en-AU"/>
        </w:rPr>
        <w:t xml:space="preserve">. </w:t>
      </w:r>
      <w:r w:rsidRPr="00F579F7">
        <w:rPr>
          <w:rFonts w:asciiTheme="minorHAnsi" w:hAnsiTheme="minorHAnsi" w:cs="Arial Monospaced"/>
          <w:lang w:val="en-AU" w:eastAsia="en-AU"/>
        </w:rPr>
        <w:t>The Commission asked people with disability whether they had left a business or shop because of poor disabili</w:t>
      </w:r>
      <w:r>
        <w:rPr>
          <w:rFonts w:asciiTheme="minorHAnsi" w:hAnsiTheme="minorHAnsi" w:cs="Arial Monospaced"/>
          <w:lang w:val="en-AU" w:eastAsia="en-AU"/>
        </w:rPr>
        <w:t xml:space="preserve">ty awareness or understanding. </w:t>
      </w:r>
      <w:r w:rsidRPr="00F579F7">
        <w:rPr>
          <w:rFonts w:asciiTheme="minorHAnsi" w:hAnsiTheme="minorHAnsi" w:cs="Arial Monospaced"/>
          <w:lang w:val="en-AU" w:eastAsia="en-AU"/>
        </w:rPr>
        <w:t xml:space="preserve">This isn't even just about </w:t>
      </w:r>
      <w:r>
        <w:rPr>
          <w:rFonts w:asciiTheme="minorHAnsi" w:hAnsiTheme="minorHAnsi" w:cs="Arial Monospaced"/>
          <w:lang w:val="en-AU" w:eastAsia="en-AU"/>
        </w:rPr>
        <w:t xml:space="preserve">physical </w:t>
      </w:r>
      <w:r w:rsidRPr="00F579F7">
        <w:rPr>
          <w:rFonts w:asciiTheme="minorHAnsi" w:hAnsiTheme="minorHAnsi" w:cs="Arial Monospaced"/>
          <w:lang w:val="en-AU" w:eastAsia="en-AU"/>
        </w:rPr>
        <w:t>access, it's about awareness.  So 75% of people with disability and their families said they had done this and also 75% of people with disability and 76% of parents or carers.</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Some comments were "I left all of the businesses </w:t>
      </w:r>
      <w:r w:rsidRPr="00F579F7">
        <w:rPr>
          <w:rFonts w:asciiTheme="minorHAnsi" w:hAnsiTheme="minorHAnsi" w:cs="Arial Monospaced"/>
          <w:lang w:val="en-AU" w:eastAsia="en-AU"/>
        </w:rPr>
        <w:noBreakHyphen/>
        <w:t xml:space="preserve"> I left the business not out of anger but because I couldn't susta</w:t>
      </w:r>
      <w:r>
        <w:rPr>
          <w:rFonts w:asciiTheme="minorHAnsi" w:hAnsiTheme="minorHAnsi" w:cs="Arial Monospaced"/>
          <w:lang w:val="en-AU" w:eastAsia="en-AU"/>
        </w:rPr>
        <w:t>in coping with their facilities and</w:t>
      </w:r>
      <w:r w:rsidRPr="00F579F7">
        <w:rPr>
          <w:rFonts w:asciiTheme="minorHAnsi" w:hAnsiTheme="minorHAnsi" w:cs="Arial Monospaced"/>
          <w:lang w:val="en-AU" w:eastAsia="en-AU"/>
        </w:rPr>
        <w:t xml:space="preserve"> attitude, despite me trying to explain" and also </w:t>
      </w:r>
      <w:r>
        <w:rPr>
          <w:rFonts w:asciiTheme="minorHAnsi" w:hAnsiTheme="minorHAnsi" w:cs="Arial Monospaced"/>
          <w:lang w:val="en-AU" w:eastAsia="en-AU"/>
        </w:rPr>
        <w:t>“</w:t>
      </w:r>
      <w:r w:rsidRPr="00F579F7">
        <w:rPr>
          <w:rFonts w:asciiTheme="minorHAnsi" w:hAnsiTheme="minorHAnsi" w:cs="Arial Monospaced"/>
          <w:lang w:val="en-AU" w:eastAsia="en-AU"/>
        </w:rPr>
        <w:t xml:space="preserve">the bank suggested that I should find another bank because they could not address my disability issues.  Either bank staff were untrained or they were poorly trained."  </w:t>
      </w:r>
    </w:p>
    <w:p w:rsidR="00A273B2" w:rsidRPr="00F579F7" w:rsidRDefault="00A273B2" w:rsidP="00A273B2">
      <w:pPr>
        <w:autoSpaceDE w:val="0"/>
        <w:autoSpaceDN w:val="0"/>
        <w:adjustRightInd w:val="0"/>
        <w:spacing w:line="280" w:lineRule="exact"/>
        <w:ind w:firstLine="720"/>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20"/>
        <w:rPr>
          <w:rFonts w:asciiTheme="minorHAnsi" w:hAnsiTheme="minorHAnsi" w:cs="Arial Monospaced"/>
          <w:lang w:val="en-AU" w:eastAsia="en-AU"/>
        </w:rPr>
      </w:pPr>
      <w:r w:rsidRPr="00F579F7">
        <w:rPr>
          <w:rFonts w:asciiTheme="minorHAnsi" w:hAnsiTheme="minorHAnsi" w:cs="Arial Monospaced"/>
          <w:lang w:val="en-AU" w:eastAsia="en-AU"/>
        </w:rPr>
        <w:t>This i</w:t>
      </w:r>
      <w:r>
        <w:rPr>
          <w:rFonts w:asciiTheme="minorHAnsi" w:hAnsiTheme="minorHAnsi" w:cs="Arial Monospaced"/>
          <w:lang w:val="en-AU" w:eastAsia="en-AU"/>
        </w:rPr>
        <w:t xml:space="preserve">s still quite prevalent today. </w:t>
      </w:r>
      <w:r w:rsidRPr="00F579F7">
        <w:rPr>
          <w:rFonts w:asciiTheme="minorHAnsi" w:hAnsiTheme="minorHAnsi" w:cs="Arial Monospaced"/>
          <w:lang w:val="en-AU" w:eastAsia="en-AU"/>
        </w:rPr>
        <w:t>The Commission asked those who had left the business how much they used to spend every month at the place they had left. These are in pounds, you can almost double it.  So kind of high</w:t>
      </w:r>
      <w:r w:rsidRPr="00F579F7">
        <w:rPr>
          <w:rFonts w:asciiTheme="minorHAnsi" w:hAnsiTheme="minorHAnsi" w:cs="Arial Monospaced"/>
          <w:lang w:val="en-AU" w:eastAsia="en-AU"/>
        </w:rPr>
        <w:noBreakHyphen/>
        <w:t>end retail, 40 pounds; restaurants, pubs, clubs 40 pounds;  supermarkets, 200 pounds;  energy, 84 pounds; phone or internet provider, 40 pounds; transport provider, 30 pounds; bank or building society, 600 pounds.  That was just for people with disability and then there were other</w:t>
      </w:r>
      <w:r>
        <w:rPr>
          <w:rFonts w:asciiTheme="minorHAnsi" w:hAnsiTheme="minorHAnsi" w:cs="Arial Monospaced"/>
          <w:lang w:val="en-AU" w:eastAsia="en-AU"/>
        </w:rPr>
        <w:t xml:space="preserve"> figures for parents and carers</w:t>
      </w:r>
      <w:r w:rsidRPr="00F579F7">
        <w:rPr>
          <w:rFonts w:asciiTheme="minorHAnsi" w:hAnsiTheme="minorHAnsi" w:cs="Arial Monospaced"/>
          <w:lang w:val="en-AU" w:eastAsia="en-AU"/>
        </w:rPr>
        <w:t>.</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But anyway if we multiply these figures, we could estimate that 8.4 million adults have walked away from a business because of poor disability awareness or lack of access and to Sally's point, this in turn could equate to $1.8 billion or equivalent to $3.14 billion Australian dollars not a year</w:t>
      </w:r>
      <w:r>
        <w:rPr>
          <w:rFonts w:asciiTheme="minorHAnsi" w:hAnsiTheme="minorHAnsi" w:cs="Arial Monospaced"/>
          <w:lang w:val="en-AU" w:eastAsia="en-AU"/>
        </w:rPr>
        <w:t>,</w:t>
      </w:r>
      <w:r w:rsidRPr="00F579F7">
        <w:rPr>
          <w:rFonts w:asciiTheme="minorHAnsi" w:hAnsiTheme="minorHAnsi" w:cs="Arial Monospaced"/>
          <w:lang w:val="en-AU" w:eastAsia="en-AU"/>
        </w:rPr>
        <w:t xml:space="preserve"> but every month.  That's massive.  And further to that, the Commission was also interested to know whether or not people with disability and their families had influenced other people</w:t>
      </w:r>
      <w:r>
        <w:rPr>
          <w:rFonts w:asciiTheme="minorHAnsi" w:hAnsiTheme="minorHAnsi" w:cs="Arial Monospaced"/>
          <w:lang w:val="en-AU" w:eastAsia="en-AU"/>
        </w:rPr>
        <w:t>. I</w:t>
      </w:r>
      <w:r w:rsidRPr="00F579F7">
        <w:rPr>
          <w:rFonts w:asciiTheme="minorHAnsi" w:hAnsiTheme="minorHAnsi" w:cs="Arial Monospaced"/>
          <w:lang w:val="en-AU" w:eastAsia="en-AU"/>
        </w:rPr>
        <w:t xml:space="preserve">f we all go to a restaurant the four of us and it's not </w:t>
      </w:r>
      <w:r w:rsidRPr="00F579F7">
        <w:rPr>
          <w:rFonts w:asciiTheme="minorHAnsi" w:hAnsiTheme="minorHAnsi" w:cs="Arial Monospaced"/>
          <w:lang w:val="en-AU" w:eastAsia="en-AU"/>
        </w:rPr>
        <w:lastRenderedPageBreak/>
        <w:t>accessible, we'll move on </w:t>
      </w:r>
      <w:r w:rsidRPr="00F579F7">
        <w:rPr>
          <w:rFonts w:asciiTheme="minorHAnsi" w:hAnsiTheme="minorHAnsi" w:cs="Arial Monospaced"/>
          <w:lang w:val="en-AU" w:eastAsia="en-AU"/>
        </w:rPr>
        <w:noBreakHyphen/>
        <w:t xml:space="preserve"> yes, we'll move on.  But we'll also tell our families and friends and at least 50% of those won't go to that business as well.</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 xml:space="preserve">So to Kelly's point, can businesses afford to not be accessible?  I think not.  At Sydney Festival a couple of years ago they got a complaint in regard to accessibility on opening day.  That complaint was first page in the </w:t>
      </w:r>
      <w:r>
        <w:rPr>
          <w:rFonts w:asciiTheme="minorHAnsi" w:hAnsiTheme="minorHAnsi" w:cs="Arial Monospaced"/>
          <w:lang w:val="en-AU" w:eastAsia="en-AU"/>
        </w:rPr>
        <w:t xml:space="preserve">Daily </w:t>
      </w:r>
      <w:r w:rsidRPr="00F579F7">
        <w:rPr>
          <w:rFonts w:asciiTheme="minorHAnsi" w:hAnsiTheme="minorHAnsi" w:cs="Arial Monospaced"/>
          <w:lang w:val="en-AU" w:eastAsia="en-AU"/>
        </w:rPr>
        <w:t>Telegraph here and they rang me up 9.30 in the morning and said "we've got a bad article in the telegraph, help us out, we need to resolve it first thing tomorrow morning so we get a better article".  They definitely know they can't afford bad accessibility as well.</w:t>
      </w: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p>
    <w:p w:rsidR="00A273B2" w:rsidRPr="00F579F7" w:rsidRDefault="00A273B2" w:rsidP="00A273B2">
      <w:pPr>
        <w:autoSpaceDE w:val="0"/>
        <w:autoSpaceDN w:val="0"/>
        <w:adjustRightInd w:val="0"/>
        <w:spacing w:line="280" w:lineRule="exact"/>
        <w:ind w:firstLine="719"/>
        <w:rPr>
          <w:rFonts w:asciiTheme="minorHAnsi" w:hAnsiTheme="minorHAnsi" w:cs="Arial Monospaced"/>
          <w:lang w:val="en-AU" w:eastAsia="en-AU"/>
        </w:rPr>
      </w:pPr>
      <w:r w:rsidRPr="00F579F7">
        <w:rPr>
          <w:rFonts w:asciiTheme="minorHAnsi" w:hAnsiTheme="minorHAnsi" w:cs="Arial Monospaced"/>
          <w:lang w:val="en-AU" w:eastAsia="en-AU"/>
        </w:rPr>
        <w:t>So the momentum is there, the NDIS, the strategy is driving that and through all the work we're doing we can definitely make it happen.</w:t>
      </w:r>
      <w:r>
        <w:rPr>
          <w:rFonts w:asciiTheme="minorHAnsi" w:hAnsiTheme="minorHAnsi" w:cs="Arial Monospaced"/>
          <w:lang w:val="en-AU" w:eastAsia="en-AU"/>
        </w:rPr>
        <w:t xml:space="preserve"> </w:t>
      </w:r>
      <w:r w:rsidRPr="00F579F7">
        <w:rPr>
          <w:rFonts w:asciiTheme="minorHAnsi" w:hAnsiTheme="minorHAnsi" w:cs="Arial Monospaced"/>
          <w:lang w:val="en-AU" w:eastAsia="en-AU"/>
        </w:rPr>
        <w:t xml:space="preserve">What I love about </w:t>
      </w:r>
      <w:r>
        <w:rPr>
          <w:rFonts w:asciiTheme="minorHAnsi" w:hAnsiTheme="minorHAnsi" w:cs="Arial Monospaced"/>
          <w:lang w:val="en-AU" w:eastAsia="en-AU"/>
        </w:rPr>
        <w:t>the video I showed</w:t>
      </w:r>
      <w:r w:rsidRPr="00F579F7">
        <w:rPr>
          <w:rFonts w:asciiTheme="minorHAnsi" w:hAnsiTheme="minorHAnsi" w:cs="Arial Monospaced"/>
          <w:lang w:val="en-AU" w:eastAsia="en-AU"/>
        </w:rPr>
        <w:t xml:space="preserve"> is that it transcends sport.  It's about every facet of life and the message is yes we can, yes we want to</w:t>
      </w:r>
      <w:r>
        <w:rPr>
          <w:rFonts w:asciiTheme="minorHAnsi" w:hAnsiTheme="minorHAnsi" w:cs="Arial Monospaced"/>
          <w:lang w:val="en-AU" w:eastAsia="en-AU"/>
        </w:rPr>
        <w:t>,</w:t>
      </w:r>
      <w:r w:rsidRPr="00F579F7">
        <w:rPr>
          <w:rFonts w:asciiTheme="minorHAnsi" w:hAnsiTheme="minorHAnsi" w:cs="Arial Monospaced"/>
          <w:lang w:val="en-AU" w:eastAsia="en-AU"/>
        </w:rPr>
        <w:t xml:space="preserve"> and yes we will.  Thank you.  </w:t>
      </w:r>
    </w:p>
    <w:p w:rsidR="00A273B2" w:rsidRPr="00F579F7" w:rsidRDefault="00A273B2" w:rsidP="00A273B2">
      <w:pPr>
        <w:autoSpaceDE w:val="0"/>
        <w:autoSpaceDN w:val="0"/>
        <w:adjustRightInd w:val="0"/>
        <w:spacing w:line="280" w:lineRule="exact"/>
        <w:ind w:firstLine="720"/>
        <w:rPr>
          <w:rFonts w:asciiTheme="minorHAnsi" w:hAnsiTheme="minorHAnsi" w:cs="Arial Monospaced"/>
          <w:lang w:val="en-AU" w:eastAsia="en-AU"/>
        </w:rPr>
      </w:pPr>
    </w:p>
    <w:p w:rsidR="00034414" w:rsidRDefault="00034414"/>
    <w:sectPr w:rsidR="00034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B2"/>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273B2"/>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3155-EF6D-4085-9FAD-8C403FBE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B2"/>
    <w:pPr>
      <w:spacing w:after="0" w:line="240" w:lineRule="auto"/>
    </w:pPr>
    <w:rPr>
      <w:rFonts w:ascii="Verdana" w:eastAsia="Times New Roman" w:hAnsi="Verdana" w:cs="Verdana"/>
      <w:sz w:val="24"/>
      <w:szCs w:val="24"/>
      <w:lang w:val="en-US"/>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27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traco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cp:revision>
  <dcterms:created xsi:type="dcterms:W3CDTF">2016-09-19T03:55:00Z</dcterms:created>
  <dcterms:modified xsi:type="dcterms:W3CDTF">2016-09-19T04:01:00Z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