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D6" w:rsidRPr="00E955D6" w:rsidRDefault="00E955D6" w:rsidP="00D36BFC">
      <w:pPr>
        <w:spacing w:after="100" w:line="264" w:lineRule="auto"/>
        <w:rPr>
          <w:rFonts w:eastAsia="Times New Roman" w:cs="Arial"/>
          <w:b/>
          <w:bCs/>
          <w:color w:val="943634" w:themeColor="accent2" w:themeShade="BF"/>
          <w:sz w:val="28"/>
          <w:szCs w:val="28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8"/>
          <w:szCs w:val="28"/>
          <w:lang w:eastAsia="en-AU"/>
        </w:rPr>
        <w:t>Diversity of explanations of Universal Design</w:t>
      </w:r>
    </w:p>
    <w:p w:rsidR="00E955D6" w:rsidRPr="00E955D6" w:rsidRDefault="00C70879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noProof/>
          <w:color w:val="943634" w:themeColor="accent2" w:themeShade="BF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362E30A1" wp14:editId="250C5C8B">
            <wp:simplePos x="0" y="0"/>
            <wp:positionH relativeFrom="column">
              <wp:posOffset>4421505</wp:posOffset>
            </wp:positionH>
            <wp:positionV relativeFrom="paragraph">
              <wp:posOffset>8255</wp:posOffset>
            </wp:positionV>
            <wp:extent cx="1406525" cy="1732915"/>
            <wp:effectExtent l="0" t="0" r="3175" b="635"/>
            <wp:wrapSquare wrapText="bothSides"/>
            <wp:docPr id="2" name="Picture 2" descr="inclusive desig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usive design symbo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>Wikipedia and universal design websites will have man</w:t>
      </w:r>
      <w:r w:rsidR="00E955D6">
        <w:rPr>
          <w:rFonts w:eastAsia="Times New Roman" w:cs="Arial"/>
          <w:color w:val="333333"/>
          <w:sz w:val="24"/>
          <w:szCs w:val="24"/>
          <w:lang w:eastAsia="en-AU"/>
        </w:rPr>
        <w:t xml:space="preserve">y of the standard explanations. </w:t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>But perhaps universal design is much more of a continuous conversation where many different words can be utilised in the discourse and discussions. In common use are "inclusive design", "design-for-all" and "design for the lifespan".  But other words and terms might be:</w:t>
      </w:r>
    </w:p>
    <w:p w:rsidR="00E955D6" w:rsidRPr="00E955D6" w:rsidRDefault="00C70879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noProof/>
          <w:color w:val="943634" w:themeColor="accent2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B3DB4" wp14:editId="1F7B0E37">
                <wp:simplePos x="0" y="0"/>
                <wp:positionH relativeFrom="column">
                  <wp:posOffset>4415790</wp:posOffset>
                </wp:positionH>
                <wp:positionV relativeFrom="paragraph">
                  <wp:posOffset>215900</wp:posOffset>
                </wp:positionV>
                <wp:extent cx="160528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5D6" w:rsidRPr="00DF4750" w:rsidRDefault="00E955D6" w:rsidP="00E955D6">
                            <w:pPr>
                              <w:pStyle w:val="Caption"/>
                              <w:rPr>
                                <w:rFonts w:eastAsia="Times New Roman" w:cs="Arial"/>
                                <w:noProof/>
                                <w:color w:val="707070"/>
                                <w:sz w:val="24"/>
                                <w:szCs w:val="24"/>
                              </w:rPr>
                            </w:pPr>
                            <w:r>
                              <w:t xml:space="preserve">Graphic courtesy </w:t>
                            </w:r>
                            <w:proofErr w:type="spellStart"/>
                            <w:r>
                              <w:t>DesignAustria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B3D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.7pt;margin-top:17pt;width:126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" stroked="f">
                <v:textbox style="mso-fit-shape-to-text:t" inset="0,0,0,0">
                  <w:txbxContent>
                    <w:p w:rsidR="00E955D6" w:rsidRPr="00DF4750" w:rsidRDefault="00E955D6" w:rsidP="00E955D6">
                      <w:pPr>
                        <w:pStyle w:val="Caption"/>
                        <w:rPr>
                          <w:rFonts w:eastAsia="Times New Roman" w:cs="Arial"/>
                          <w:noProof/>
                          <w:color w:val="707070"/>
                          <w:sz w:val="24"/>
                          <w:szCs w:val="24"/>
                        </w:rPr>
                      </w:pPr>
                      <w:r>
                        <w:t xml:space="preserve">Graphic courtesy </w:t>
                      </w:r>
                      <w:proofErr w:type="spellStart"/>
                      <w:r>
                        <w:t>DesignAustria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955D6"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Provocative design</w:t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>: doing things differently, challenging the status quo.</w:t>
      </w:r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Fragile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>: 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designs that require community agreement to hold them together.</w:t>
      </w:r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Careful or caring design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: taking care to be inclusive in design thinking and processes.</w:t>
      </w:r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Everyday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designing more things to be ubiquitous, accepted and normal.</w:t>
      </w:r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Thoughtful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the opposite of thoughtless design where some people feel left out.</w:t>
      </w:r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Empathetic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similar to careful/caring design and thoughtful design, by putting yourself in the situation of others.</w:t>
      </w:r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Looking to the future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="00D36BFC">
        <w:rPr>
          <w:rFonts w:eastAsia="Times New Roman" w:cs="Arial"/>
          <w:color w:val="333333"/>
          <w:sz w:val="24"/>
          <w:szCs w:val="24"/>
          <w:lang w:eastAsia="en-AU"/>
        </w:rPr>
        <w:t xml:space="preserve">looking at how trends are developing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a</w:t>
      </w:r>
      <w:r>
        <w:rPr>
          <w:rFonts w:eastAsia="Times New Roman" w:cs="Arial"/>
          <w:color w:val="333333"/>
          <w:sz w:val="24"/>
          <w:szCs w:val="24"/>
          <w:lang w:eastAsia="en-AU"/>
        </w:rPr>
        <w:t>nd factoring this into designs.</w:t>
      </w:r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7 senses design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: factoring all our senses into designs.</w:t>
      </w:r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Collaborative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in some cultures this is a significant part of the design process - without it the product, service or building won't be used.</w:t>
      </w:r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Acceptable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similar to collaborative design, but perhaps some compromises have to be made.</w:t>
      </w:r>
    </w:p>
    <w:p w:rsidR="00E955D6" w:rsidRPr="00E955D6" w:rsidRDefault="00E955D6" w:rsidP="00D36BFC">
      <w:pPr>
        <w:spacing w:after="100" w:line="264" w:lineRule="auto"/>
        <w:rPr>
          <w:rFonts w:eastAsia="Times New Roman" w:cs="Arial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Disruptive design: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> 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changing the way things are done</w:t>
      </w:r>
      <w:r w:rsidRPr="00E955D6">
        <w:rPr>
          <w:rFonts w:eastAsia="Times New Roman" w:cs="Arial"/>
          <w:sz w:val="24"/>
          <w:szCs w:val="24"/>
          <w:lang w:eastAsia="en-AU"/>
        </w:rPr>
        <w:t xml:space="preserve">, challenging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the status quo of designs, using environments or products in new ways.</w:t>
      </w:r>
    </w:p>
    <w:p w:rsidR="00E955D6" w:rsidRDefault="00E955D6" w:rsidP="00D36BFC">
      <w:pPr>
        <w:spacing w:after="100" w:line="264" w:lineRule="auto"/>
        <w:rPr>
          <w:rFonts w:eastAsia="Times New Roman" w:cs="Arial"/>
          <w:color w:val="333333"/>
          <w:sz w:val="24"/>
          <w:szCs w:val="24"/>
          <w:lang w:eastAsia="en-AU"/>
        </w:rPr>
      </w:pPr>
      <w:r w:rsidRPr="00AC0C87">
        <w:rPr>
          <w:rFonts w:eastAsia="Times New Roman" w:cs="Arial"/>
          <w:b/>
          <w:color w:val="9E0000"/>
          <w:sz w:val="24"/>
          <w:szCs w:val="24"/>
          <w:lang w:eastAsia="en-AU"/>
        </w:rPr>
        <w:t>Intergenerational design:</w:t>
      </w:r>
      <w:r w:rsidRPr="00AC0C87">
        <w:rPr>
          <w:rFonts w:eastAsia="Times New Roman" w:cs="Arial"/>
          <w:color w:val="AC0000"/>
          <w:sz w:val="24"/>
          <w:szCs w:val="24"/>
          <w:lang w:eastAsia="en-AU"/>
        </w:rPr>
        <w:t xml:space="preserve">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family structures are diverse – recognising that not every family is a nuclear family</w:t>
      </w:r>
      <w:r w:rsidR="00C70879">
        <w:rPr>
          <w:rFonts w:eastAsia="Times New Roman" w:cs="Arial"/>
          <w:color w:val="333333"/>
          <w:sz w:val="24"/>
          <w:szCs w:val="24"/>
          <w:lang w:eastAsia="en-AU"/>
        </w:rPr>
        <w:t xml:space="preserve"> whether at home or in the community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.</w:t>
      </w:r>
    </w:p>
    <w:p w:rsidR="00D36BFC" w:rsidRDefault="00D36BFC" w:rsidP="00D36BFC">
      <w:pPr>
        <w:spacing w:after="100" w:line="264" w:lineRule="auto"/>
        <w:rPr>
          <w:rFonts w:eastAsia="Times New Roman" w:cs="Arial"/>
          <w:color w:val="333333"/>
          <w:sz w:val="24"/>
          <w:szCs w:val="24"/>
          <w:lang w:eastAsia="en-AU"/>
        </w:rPr>
      </w:pPr>
      <w:r w:rsidRPr="00D36BFC">
        <w:rPr>
          <w:rFonts w:eastAsia="Times New Roman" w:cs="Arial"/>
          <w:b/>
          <w:color w:val="943634" w:themeColor="accent2" w:themeShade="BF"/>
          <w:sz w:val="24"/>
          <w:szCs w:val="24"/>
          <w:lang w:eastAsia="en-AU"/>
        </w:rPr>
        <w:t>Liveable design:</w:t>
      </w:r>
      <w:r w:rsidRPr="00D36BFC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en-AU"/>
        </w:rPr>
        <w:t>being functional for everyone as well as looking good.</w:t>
      </w:r>
    </w:p>
    <w:p w:rsidR="00AC0C87" w:rsidRPr="00AC0C87" w:rsidRDefault="00AC0C87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AC0C87">
        <w:rPr>
          <w:rStyle w:val="Strong"/>
          <w:rFonts w:cs="Arial"/>
          <w:color w:val="9E0000"/>
          <w:sz w:val="24"/>
          <w:szCs w:val="24"/>
          <w:shd w:val="clear" w:color="auto" w:fill="FFFFFF"/>
        </w:rPr>
        <w:t>Universal usability:</w:t>
      </w:r>
      <w:r w:rsidRPr="00AC0C87">
        <w:rPr>
          <w:rStyle w:val="apple-converted-space"/>
          <w:color w:val="9E0000"/>
          <w:sz w:val="24"/>
          <w:szCs w:val="24"/>
          <w:shd w:val="clear" w:color="auto" w:fill="FFFFFF"/>
        </w:rPr>
        <w:t> </w:t>
      </w:r>
      <w:r w:rsidRPr="00AC0C87">
        <w:rPr>
          <w:rFonts w:cs="Arial"/>
          <w:color w:val="333333"/>
          <w:sz w:val="24"/>
          <w:szCs w:val="24"/>
          <w:shd w:val="clear" w:color="auto" w:fill="FFFFFF"/>
        </w:rPr>
        <w:t>focusing on how people use things - used mostly in relation to mobile technology, particularly to include older people</w:t>
      </w:r>
      <w:bookmarkStart w:id="0" w:name="_GoBack"/>
      <w:bookmarkEnd w:id="0"/>
    </w:p>
    <w:p w:rsidR="00E955D6" w:rsidRPr="00E955D6" w:rsidRDefault="00E955D6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Perhaps we should be using many different words in different situations to suit the understanding and perspective of different individuals?</w:t>
      </w:r>
    </w:p>
    <w:p w:rsidR="00E955D6" w:rsidRPr="00E955D6" w:rsidRDefault="00AC0C87" w:rsidP="00D36BFC">
      <w:pPr>
        <w:spacing w:after="10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>
        <w:rPr>
          <w:rFonts w:eastAsia="Times New Roman" w:cs="Arial"/>
          <w:noProof/>
          <w:color w:val="333333"/>
          <w:sz w:val="24"/>
          <w:szCs w:val="24"/>
          <w:lang w:eastAsia="en-AU"/>
        </w:rPr>
        <w:drawing>
          <wp:anchor distT="0" distB="0" distL="114300" distR="114300" simplePos="0" relativeHeight="251658752" behindDoc="1" locked="0" layoutInCell="1" allowOverlap="1" wp14:anchorId="602FEBBA" wp14:editId="29732BBE">
            <wp:simplePos x="0" y="0"/>
            <wp:positionH relativeFrom="column">
              <wp:posOffset>4773295</wp:posOffset>
            </wp:positionH>
            <wp:positionV relativeFrom="paragraph">
              <wp:posOffset>309245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DA logo squa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 xml:space="preserve">However, in keeping with the UN Convention of the Rights of Persons with Disability and the WHO Age Friendly Cities and Communities program, </w:t>
      </w:r>
      <w:r w:rsidR="00D36BFC">
        <w:rPr>
          <w:rFonts w:eastAsia="Times New Roman" w:cs="Arial"/>
          <w:color w:val="333333"/>
          <w:sz w:val="24"/>
          <w:szCs w:val="24"/>
          <w:lang w:eastAsia="en-AU"/>
        </w:rPr>
        <w:t>'universal design' is an internationally accepted term that</w:t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 xml:space="preserve"> is understood</w:t>
      </w:r>
      <w:r w:rsidR="00D36BFC">
        <w:rPr>
          <w:rFonts w:eastAsia="Times New Roman" w:cs="Arial"/>
          <w:color w:val="333333"/>
          <w:sz w:val="24"/>
          <w:szCs w:val="24"/>
          <w:lang w:eastAsia="en-AU"/>
        </w:rPr>
        <w:t xml:space="preserve"> </w:t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>as a concept for physical, social, economic and cultural inclusion.</w:t>
      </w:r>
    </w:p>
    <w:p w:rsidR="00D36BFC" w:rsidRDefault="00D36BFC" w:rsidP="00D36BFC">
      <w:pPr>
        <w:spacing w:after="100" w:line="264" w:lineRule="auto"/>
        <w:rPr>
          <w:rFonts w:eastAsia="Times New Roman" w:cs="Arial"/>
          <w:i/>
          <w:iCs/>
          <w:color w:val="333333"/>
          <w:sz w:val="24"/>
          <w:szCs w:val="24"/>
          <w:lang w:eastAsia="en-AU"/>
        </w:rPr>
      </w:pPr>
      <w:r>
        <w:rPr>
          <w:rFonts w:eastAsia="Times New Roman" w:cs="Arial"/>
          <w:i/>
          <w:iCs/>
          <w:color w:val="333333"/>
          <w:sz w:val="24"/>
          <w:szCs w:val="24"/>
          <w:lang w:eastAsia="en-AU"/>
        </w:rPr>
        <w:t xml:space="preserve">Jane Bringolf, </w:t>
      </w:r>
      <w:r w:rsidR="00E955D6">
        <w:rPr>
          <w:rFonts w:eastAsia="Times New Roman" w:cs="Arial"/>
          <w:i/>
          <w:iCs/>
          <w:color w:val="333333"/>
          <w:sz w:val="24"/>
          <w:szCs w:val="24"/>
          <w:lang w:eastAsia="en-AU"/>
        </w:rPr>
        <w:t>Universal Design Australia</w:t>
      </w:r>
      <w:r>
        <w:rPr>
          <w:rFonts w:eastAsia="Times New Roman" w:cs="Arial"/>
          <w:i/>
          <w:iCs/>
          <w:color w:val="333333"/>
          <w:sz w:val="24"/>
          <w:szCs w:val="24"/>
          <w:lang w:eastAsia="en-AU"/>
        </w:rPr>
        <w:t xml:space="preserve"> </w:t>
      </w:r>
      <w:r w:rsidR="00E955D6" w:rsidRPr="00E955D6">
        <w:rPr>
          <w:rFonts w:eastAsia="Times New Roman" w:cs="Arial"/>
          <w:i/>
          <w:iCs/>
          <w:color w:val="333333"/>
          <w:sz w:val="24"/>
          <w:szCs w:val="24"/>
          <w:lang w:eastAsia="en-AU"/>
        </w:rPr>
        <w:t>Website Editor, 22 October 2015</w:t>
      </w:r>
    </w:p>
    <w:p w:rsidR="00D36BFC" w:rsidRPr="005B1F00" w:rsidRDefault="00AC0C87" w:rsidP="00D36BFC">
      <w:pPr>
        <w:spacing w:after="100" w:line="264" w:lineRule="auto"/>
        <w:rPr>
          <w:rFonts w:eastAsia="Times New Roman" w:cs="Arial"/>
          <w:iCs/>
          <w:color w:val="333333"/>
          <w:sz w:val="24"/>
          <w:szCs w:val="24"/>
          <w:lang w:eastAsia="en-AU"/>
        </w:rPr>
      </w:pPr>
      <w:hyperlink r:id="rId6" w:history="1">
        <w:r w:rsidR="001D29E4" w:rsidRPr="005B1F00">
          <w:rPr>
            <w:rStyle w:val="Hyperlink"/>
            <w:rFonts w:eastAsia="Times New Roman" w:cs="Arial"/>
            <w:iCs/>
            <w:sz w:val="24"/>
            <w:szCs w:val="24"/>
            <w:lang w:eastAsia="en-AU"/>
          </w:rPr>
          <w:t>http://universaldesignaustralia.net.au</w:t>
        </w:r>
      </w:hyperlink>
      <w:r w:rsidR="00D36BFC" w:rsidRPr="005B1F00">
        <w:rPr>
          <w:rFonts w:eastAsia="Times New Roman" w:cs="Arial"/>
          <w:iCs/>
          <w:color w:val="333333"/>
          <w:sz w:val="24"/>
          <w:szCs w:val="24"/>
          <w:lang w:eastAsia="en-AU"/>
        </w:rPr>
        <w:t xml:space="preserve"> </w:t>
      </w:r>
    </w:p>
    <w:sectPr w:rsidR="00D36BFC" w:rsidRPr="005B1F00" w:rsidSect="00AC0C87">
      <w:pgSz w:w="11906" w:h="16838"/>
      <w:pgMar w:top="1247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1"/>
    <w:rsid w:val="0013115D"/>
    <w:rsid w:val="001D29E4"/>
    <w:rsid w:val="00255DE0"/>
    <w:rsid w:val="005B1F00"/>
    <w:rsid w:val="00613F28"/>
    <w:rsid w:val="007748F8"/>
    <w:rsid w:val="007C0641"/>
    <w:rsid w:val="008F5B03"/>
    <w:rsid w:val="00AC0C87"/>
    <w:rsid w:val="00B07A6A"/>
    <w:rsid w:val="00BC0409"/>
    <w:rsid w:val="00C70879"/>
    <w:rsid w:val="00D36BFC"/>
    <w:rsid w:val="00E955D6"/>
    <w:rsid w:val="00E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6991A-B5F2-43B7-B701-F7B185EB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07A6A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365F91" w:themeColor="accent1" w:themeShade="B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3115D"/>
    <w:pPr>
      <w:keepNext/>
      <w:spacing w:before="240" w:after="120" w:line="240" w:lineRule="auto"/>
      <w:outlineLvl w:val="1"/>
    </w:pPr>
    <w:rPr>
      <w:rFonts w:ascii="Arial" w:eastAsia="Times New Roman" w:hAnsi="Arial"/>
      <w:b/>
      <w:bCs/>
      <w:iCs/>
      <w:color w:val="365F91" w:themeColor="accent1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3115D"/>
    <w:rPr>
      <w:rFonts w:ascii="Arial" w:eastAsia="Times New Roman" w:hAnsi="Arial"/>
      <w:b/>
      <w:bCs/>
      <w:iCs/>
      <w:color w:val="365F91" w:themeColor="accent1" w:themeShade="BF"/>
      <w:sz w:val="26"/>
      <w:szCs w:val="28"/>
    </w:rPr>
  </w:style>
  <w:style w:type="character" w:customStyle="1" w:styleId="Heading1Char">
    <w:name w:val="Heading 1 Char"/>
    <w:basedOn w:val="DefaultParagraphFont"/>
    <w:link w:val="Heading1"/>
    <w:rsid w:val="00B07A6A"/>
    <w:rPr>
      <w:rFonts w:ascii="Arial" w:hAnsi="Arial" w:cs="Arial"/>
      <w:b/>
      <w:bCs/>
      <w:color w:val="365F91" w:themeColor="accent1" w:themeShade="BF"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E9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955D6"/>
    <w:rPr>
      <w:b/>
      <w:bCs/>
    </w:rPr>
  </w:style>
  <w:style w:type="character" w:customStyle="1" w:styleId="apple-converted-space">
    <w:name w:val="apple-converted-space"/>
    <w:basedOn w:val="DefaultParagraphFont"/>
    <w:rsid w:val="00E955D6"/>
  </w:style>
  <w:style w:type="character" w:styleId="Emphasis">
    <w:name w:val="Emphasis"/>
    <w:basedOn w:val="DefaultParagraphFont"/>
    <w:uiPriority w:val="20"/>
    <w:qFormat/>
    <w:rsid w:val="00E955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955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versaldesignaustralia.net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COTA NSW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Bringolf</dc:creator>
  <cp:lastModifiedBy>Jane Bringolf</cp:lastModifiedBy>
  <cp:revision>4</cp:revision>
  <cp:lastPrinted>2015-11-09T23:38:00Z</cp:lastPrinted>
  <dcterms:created xsi:type="dcterms:W3CDTF">2015-11-10T00:09:00Z</dcterms:created>
  <dcterms:modified xsi:type="dcterms:W3CDTF">2016-07-12T03:40:00Z</dcterms:modified>
  <cp:contentStatus/>
</cp:coreProperties>
</file>