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D9" w:rsidRDefault="009D4CD9" w:rsidP="009D4C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CD9">
        <w:rPr>
          <w:rFonts w:ascii="Arial" w:hAnsi="Arial" w:cs="Arial"/>
          <w:b/>
          <w:sz w:val="24"/>
          <w:szCs w:val="24"/>
        </w:rPr>
        <w:t>From Barrier-free Accessibility to Universal Design</w:t>
      </w:r>
      <w:r w:rsidR="00B6193D">
        <w:rPr>
          <w:rFonts w:ascii="Arial" w:hAnsi="Arial" w:cs="Arial"/>
          <w:b/>
          <w:sz w:val="24"/>
          <w:szCs w:val="24"/>
        </w:rPr>
        <w:t xml:space="preserve"> – The Singapore Experience</w:t>
      </w:r>
    </w:p>
    <w:p w:rsidR="00B6193D" w:rsidRDefault="00B6193D" w:rsidP="009D4CD9">
      <w:pPr>
        <w:rPr>
          <w:rFonts w:ascii="Arial" w:hAnsi="Arial" w:cs="Arial"/>
          <w:b/>
          <w:sz w:val="24"/>
          <w:szCs w:val="24"/>
        </w:rPr>
      </w:pPr>
    </w:p>
    <w:p w:rsidR="00395FDD" w:rsidRPr="00460853" w:rsidRDefault="00B6193D">
      <w:pPr>
        <w:rPr>
          <w:rFonts w:ascii="Arial" w:hAnsi="Arial" w:cs="Arial"/>
          <w:sz w:val="24"/>
          <w:szCs w:val="24"/>
          <w:u w:val="single"/>
        </w:rPr>
      </w:pPr>
      <w:r w:rsidRPr="00460853">
        <w:rPr>
          <w:rFonts w:ascii="Arial" w:hAnsi="Arial" w:cs="Arial"/>
          <w:sz w:val="24"/>
          <w:szCs w:val="24"/>
          <w:u w:val="single"/>
        </w:rPr>
        <w:t>Synopsis</w:t>
      </w:r>
    </w:p>
    <w:p w:rsidR="00643ED1" w:rsidRPr="00460853" w:rsidRDefault="00643ED1">
      <w:pPr>
        <w:rPr>
          <w:rFonts w:cstheme="minorHAnsi"/>
          <w:sz w:val="24"/>
          <w:szCs w:val="24"/>
        </w:rPr>
      </w:pPr>
      <w:r w:rsidRPr="00460853">
        <w:rPr>
          <w:rFonts w:cstheme="minorHAnsi"/>
          <w:sz w:val="24"/>
          <w:szCs w:val="24"/>
        </w:rPr>
        <w:t>Singapore, a city state</w:t>
      </w:r>
      <w:r w:rsidR="00B6193D">
        <w:rPr>
          <w:rFonts w:cstheme="minorHAnsi"/>
          <w:sz w:val="24"/>
          <w:szCs w:val="24"/>
        </w:rPr>
        <w:t>, has evolved from an Isl</w:t>
      </w:r>
      <w:r w:rsidRPr="00460853">
        <w:rPr>
          <w:rFonts w:cstheme="minorHAnsi"/>
          <w:sz w:val="24"/>
          <w:szCs w:val="24"/>
        </w:rPr>
        <w:t xml:space="preserve">and with slums </w:t>
      </w:r>
      <w:r w:rsidR="00460853">
        <w:rPr>
          <w:rFonts w:cstheme="minorHAnsi"/>
          <w:sz w:val="24"/>
          <w:szCs w:val="24"/>
        </w:rPr>
        <w:t xml:space="preserve">in the 60s </w:t>
      </w:r>
      <w:r w:rsidRPr="00460853">
        <w:rPr>
          <w:rFonts w:cstheme="minorHAnsi"/>
          <w:sz w:val="24"/>
          <w:szCs w:val="24"/>
        </w:rPr>
        <w:t xml:space="preserve">to </w:t>
      </w:r>
      <w:r w:rsidR="00460853">
        <w:rPr>
          <w:rFonts w:cstheme="minorHAnsi"/>
          <w:sz w:val="24"/>
          <w:szCs w:val="24"/>
        </w:rPr>
        <w:t xml:space="preserve">today’s </w:t>
      </w:r>
      <w:r w:rsidR="00067511">
        <w:rPr>
          <w:rFonts w:cstheme="minorHAnsi"/>
          <w:sz w:val="24"/>
          <w:szCs w:val="24"/>
        </w:rPr>
        <w:t xml:space="preserve">high density urban city. </w:t>
      </w:r>
      <w:r w:rsidRPr="00460853">
        <w:rPr>
          <w:rFonts w:cstheme="minorHAnsi"/>
          <w:sz w:val="24"/>
          <w:szCs w:val="24"/>
        </w:rPr>
        <w:t xml:space="preserve">The first step taken towards creating a </w:t>
      </w:r>
      <w:r w:rsidR="00395FDD" w:rsidRPr="00460853">
        <w:rPr>
          <w:rFonts w:cstheme="minorHAnsi"/>
          <w:sz w:val="24"/>
          <w:szCs w:val="24"/>
        </w:rPr>
        <w:t>barrier-free</w:t>
      </w:r>
      <w:r w:rsidRPr="00460853">
        <w:rPr>
          <w:rFonts w:cstheme="minorHAnsi"/>
          <w:sz w:val="24"/>
          <w:szCs w:val="24"/>
        </w:rPr>
        <w:t xml:space="preserve"> built environment goes back as early as the 1980s</w:t>
      </w:r>
      <w:r w:rsidR="00546EC0" w:rsidRPr="00460853">
        <w:rPr>
          <w:rFonts w:cstheme="minorHAnsi"/>
          <w:sz w:val="24"/>
          <w:szCs w:val="24"/>
        </w:rPr>
        <w:t xml:space="preserve"> with the </w:t>
      </w:r>
      <w:r w:rsidRPr="00460853">
        <w:rPr>
          <w:rFonts w:cstheme="minorHAnsi"/>
          <w:sz w:val="24"/>
          <w:szCs w:val="24"/>
        </w:rPr>
        <w:t xml:space="preserve">provision of </w:t>
      </w:r>
      <w:r w:rsidRPr="00460853">
        <w:rPr>
          <w:rFonts w:cstheme="minorHAnsi"/>
          <w:i/>
          <w:sz w:val="24"/>
          <w:szCs w:val="24"/>
        </w:rPr>
        <w:t>barrier-free accessibility in buildings</w:t>
      </w:r>
      <w:r w:rsidRPr="00460853">
        <w:rPr>
          <w:rFonts w:cstheme="minorHAnsi"/>
          <w:sz w:val="24"/>
          <w:szCs w:val="24"/>
        </w:rPr>
        <w:t xml:space="preserve"> made mandatory in 1990 under the Building Control Regulations. </w:t>
      </w:r>
    </w:p>
    <w:p w:rsidR="00643ED1" w:rsidRPr="00460853" w:rsidRDefault="00395FDD">
      <w:pPr>
        <w:rPr>
          <w:rFonts w:cstheme="minorHAnsi"/>
          <w:sz w:val="24"/>
          <w:szCs w:val="24"/>
        </w:rPr>
      </w:pPr>
      <w:r w:rsidRPr="00460853">
        <w:rPr>
          <w:rFonts w:cstheme="minorHAnsi"/>
          <w:sz w:val="24"/>
          <w:szCs w:val="24"/>
        </w:rPr>
        <w:t>With a fast ageing population and a need for a</w:t>
      </w:r>
      <w:r w:rsidR="00FD5C42" w:rsidRPr="00460853">
        <w:rPr>
          <w:rFonts w:cstheme="minorHAnsi"/>
          <w:sz w:val="24"/>
          <w:szCs w:val="24"/>
        </w:rPr>
        <w:t>n</w:t>
      </w:r>
      <w:r w:rsidRPr="00460853">
        <w:rPr>
          <w:rFonts w:cstheme="minorHAnsi"/>
          <w:sz w:val="24"/>
          <w:szCs w:val="24"/>
        </w:rPr>
        <w:t xml:space="preserve"> </w:t>
      </w:r>
      <w:r w:rsidR="00FD5C42" w:rsidRPr="00460853">
        <w:rPr>
          <w:rFonts w:cstheme="minorHAnsi"/>
          <w:sz w:val="24"/>
          <w:szCs w:val="24"/>
        </w:rPr>
        <w:t>inclusive</w:t>
      </w:r>
      <w:r w:rsidRPr="00460853">
        <w:rPr>
          <w:rFonts w:cstheme="minorHAnsi"/>
          <w:sz w:val="24"/>
          <w:szCs w:val="24"/>
        </w:rPr>
        <w:t xml:space="preserve"> built environment to support ageing-in-place</w:t>
      </w:r>
      <w:r w:rsidR="00CA7572" w:rsidRPr="00460853">
        <w:rPr>
          <w:rFonts w:cstheme="minorHAnsi"/>
          <w:sz w:val="24"/>
          <w:szCs w:val="24"/>
        </w:rPr>
        <w:t>,</w:t>
      </w:r>
      <w:r w:rsidRPr="00460853">
        <w:rPr>
          <w:rFonts w:cstheme="minorHAnsi"/>
          <w:sz w:val="24"/>
          <w:szCs w:val="24"/>
        </w:rPr>
        <w:t xml:space="preserve"> it was </w:t>
      </w:r>
      <w:r w:rsidR="00546EC0" w:rsidRPr="00460853">
        <w:rPr>
          <w:rFonts w:cstheme="minorHAnsi"/>
          <w:sz w:val="24"/>
          <w:szCs w:val="24"/>
        </w:rPr>
        <w:t xml:space="preserve">important </w:t>
      </w:r>
      <w:r w:rsidRPr="00460853">
        <w:rPr>
          <w:rFonts w:cstheme="minorHAnsi"/>
          <w:sz w:val="24"/>
          <w:szCs w:val="24"/>
        </w:rPr>
        <w:t>to take stock and review the adequacy of the prevailing policies and pro</w:t>
      </w:r>
      <w:r w:rsidR="00CA7572" w:rsidRPr="00460853">
        <w:rPr>
          <w:rFonts w:cstheme="minorHAnsi"/>
          <w:sz w:val="24"/>
          <w:szCs w:val="24"/>
        </w:rPr>
        <w:t>visions</w:t>
      </w:r>
      <w:r w:rsidRPr="00460853">
        <w:rPr>
          <w:rFonts w:cstheme="minorHAnsi"/>
          <w:sz w:val="24"/>
          <w:szCs w:val="24"/>
        </w:rPr>
        <w:t xml:space="preserve">. </w:t>
      </w:r>
      <w:r w:rsidR="00CA7572" w:rsidRPr="00460853">
        <w:rPr>
          <w:rFonts w:cstheme="minorHAnsi"/>
          <w:sz w:val="24"/>
          <w:szCs w:val="24"/>
        </w:rPr>
        <w:t xml:space="preserve">The </w:t>
      </w:r>
      <w:r w:rsidRPr="00460853">
        <w:rPr>
          <w:rFonts w:cstheme="minorHAnsi"/>
          <w:sz w:val="24"/>
          <w:szCs w:val="24"/>
        </w:rPr>
        <w:t>Accessibility Master</w:t>
      </w:r>
      <w:r w:rsidR="00CA7572" w:rsidRPr="00460853">
        <w:rPr>
          <w:rFonts w:cstheme="minorHAnsi"/>
          <w:sz w:val="24"/>
          <w:szCs w:val="24"/>
        </w:rPr>
        <w:t xml:space="preserve"> </w:t>
      </w:r>
      <w:r w:rsidRPr="00460853">
        <w:rPr>
          <w:rFonts w:cstheme="minorHAnsi"/>
          <w:sz w:val="24"/>
          <w:szCs w:val="24"/>
        </w:rPr>
        <w:t xml:space="preserve">plan </w:t>
      </w:r>
      <w:r w:rsidR="00CA7572" w:rsidRPr="00460853">
        <w:rPr>
          <w:rFonts w:cstheme="minorHAnsi"/>
          <w:sz w:val="24"/>
          <w:szCs w:val="24"/>
        </w:rPr>
        <w:t xml:space="preserve">was developed and implemented to </w:t>
      </w:r>
      <w:r w:rsidRPr="00460853">
        <w:rPr>
          <w:rFonts w:cstheme="minorHAnsi"/>
          <w:sz w:val="24"/>
          <w:szCs w:val="24"/>
        </w:rPr>
        <w:t>address the accessibility issues of the past, present and future</w:t>
      </w:r>
      <w:r w:rsidR="00CA7572" w:rsidRPr="00460853">
        <w:rPr>
          <w:rFonts w:cstheme="minorHAnsi"/>
          <w:sz w:val="24"/>
          <w:szCs w:val="24"/>
        </w:rPr>
        <w:t xml:space="preserve">. </w:t>
      </w:r>
      <w:r w:rsidR="00F81305" w:rsidRPr="00460853">
        <w:rPr>
          <w:rFonts w:cstheme="minorHAnsi"/>
          <w:sz w:val="24"/>
          <w:szCs w:val="24"/>
        </w:rPr>
        <w:t xml:space="preserve">Going beyond barrier-free accessibility, the Building Construction authority has </w:t>
      </w:r>
      <w:r w:rsidR="00067511">
        <w:rPr>
          <w:rFonts w:cstheme="minorHAnsi"/>
          <w:sz w:val="24"/>
          <w:szCs w:val="24"/>
        </w:rPr>
        <w:t xml:space="preserve">also step up the </w:t>
      </w:r>
      <w:r w:rsidR="00460853" w:rsidRPr="00460853">
        <w:rPr>
          <w:rFonts w:cstheme="minorHAnsi"/>
          <w:sz w:val="24"/>
          <w:szCs w:val="24"/>
        </w:rPr>
        <w:t xml:space="preserve">drive </w:t>
      </w:r>
      <w:r w:rsidR="00067511">
        <w:rPr>
          <w:rFonts w:cstheme="minorHAnsi"/>
          <w:sz w:val="24"/>
          <w:szCs w:val="24"/>
        </w:rPr>
        <w:t xml:space="preserve">to adopt </w:t>
      </w:r>
      <w:r w:rsidR="00460853" w:rsidRPr="00460853">
        <w:rPr>
          <w:rFonts w:cstheme="minorHAnsi"/>
          <w:sz w:val="24"/>
          <w:szCs w:val="24"/>
        </w:rPr>
        <w:t xml:space="preserve">Universal Design in the design of buildings and public spaces.  </w:t>
      </w:r>
      <w:r w:rsidR="00F81305" w:rsidRPr="00460853">
        <w:rPr>
          <w:rFonts w:cstheme="minorHAnsi"/>
          <w:sz w:val="24"/>
          <w:szCs w:val="24"/>
        </w:rPr>
        <w:t xml:space="preserve"> </w:t>
      </w:r>
    </w:p>
    <w:p w:rsidR="00880E42" w:rsidRPr="00460853" w:rsidRDefault="00B61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81305" w:rsidRPr="00460853">
        <w:rPr>
          <w:rFonts w:cstheme="minorHAnsi"/>
          <w:sz w:val="24"/>
          <w:szCs w:val="24"/>
        </w:rPr>
        <w:t xml:space="preserve">presentation will also show how </w:t>
      </w:r>
      <w:r w:rsidR="00067511">
        <w:rPr>
          <w:rFonts w:cstheme="minorHAnsi"/>
          <w:sz w:val="24"/>
          <w:szCs w:val="24"/>
        </w:rPr>
        <w:t xml:space="preserve">the </w:t>
      </w:r>
      <w:r w:rsidR="00F81305" w:rsidRPr="00460853">
        <w:rPr>
          <w:rFonts w:cstheme="minorHAnsi"/>
          <w:sz w:val="24"/>
          <w:szCs w:val="24"/>
        </w:rPr>
        <w:t xml:space="preserve">BCA UD Mark Certification </w:t>
      </w:r>
      <w:r w:rsidR="00460853" w:rsidRPr="00460853">
        <w:rPr>
          <w:rFonts w:cstheme="minorHAnsi"/>
          <w:sz w:val="24"/>
          <w:szCs w:val="24"/>
        </w:rPr>
        <w:t xml:space="preserve">Scheme has </w:t>
      </w:r>
      <w:r w:rsidR="00F81305" w:rsidRPr="00460853">
        <w:rPr>
          <w:rFonts w:cstheme="minorHAnsi"/>
          <w:sz w:val="24"/>
          <w:szCs w:val="24"/>
        </w:rPr>
        <w:t>encourage</w:t>
      </w:r>
      <w:r w:rsidR="00460853" w:rsidRPr="00460853">
        <w:rPr>
          <w:rFonts w:cstheme="minorHAnsi"/>
          <w:sz w:val="24"/>
          <w:szCs w:val="24"/>
        </w:rPr>
        <w:t>d</w:t>
      </w:r>
      <w:r w:rsidR="00F81305" w:rsidRPr="00460853">
        <w:rPr>
          <w:rFonts w:cstheme="minorHAnsi"/>
          <w:sz w:val="24"/>
          <w:szCs w:val="24"/>
        </w:rPr>
        <w:t xml:space="preserve"> the developer</w:t>
      </w:r>
      <w:r w:rsidR="00460853" w:rsidRPr="00460853">
        <w:rPr>
          <w:rFonts w:cstheme="minorHAnsi"/>
          <w:sz w:val="24"/>
          <w:szCs w:val="24"/>
        </w:rPr>
        <w:t>s</w:t>
      </w:r>
      <w:r w:rsidR="00F81305" w:rsidRPr="00460853">
        <w:rPr>
          <w:rFonts w:cstheme="minorHAnsi"/>
          <w:sz w:val="24"/>
          <w:szCs w:val="24"/>
        </w:rPr>
        <w:t xml:space="preserve"> and designers </w:t>
      </w:r>
      <w:r w:rsidR="00460853" w:rsidRPr="00460853">
        <w:rPr>
          <w:rFonts w:cstheme="minorHAnsi"/>
          <w:sz w:val="24"/>
          <w:szCs w:val="24"/>
        </w:rPr>
        <w:t xml:space="preserve">to </w:t>
      </w:r>
      <w:r w:rsidR="00F81305" w:rsidRPr="00460853">
        <w:rPr>
          <w:rFonts w:cstheme="minorHAnsi"/>
          <w:sz w:val="24"/>
          <w:szCs w:val="24"/>
        </w:rPr>
        <w:t xml:space="preserve">adopt </w:t>
      </w:r>
      <w:r w:rsidR="00067511">
        <w:rPr>
          <w:rFonts w:cstheme="minorHAnsi"/>
          <w:sz w:val="24"/>
          <w:szCs w:val="24"/>
        </w:rPr>
        <w:t xml:space="preserve">the user-centric philosophy in the design of the built environment. </w:t>
      </w:r>
      <w:r w:rsidR="00F81305" w:rsidRPr="00460853">
        <w:rPr>
          <w:rFonts w:cstheme="minorHAnsi"/>
          <w:sz w:val="24"/>
          <w:szCs w:val="24"/>
        </w:rPr>
        <w:t xml:space="preserve"> </w:t>
      </w:r>
      <w:r w:rsidR="00546EC0" w:rsidRPr="00460853">
        <w:rPr>
          <w:rFonts w:cstheme="minorHAnsi"/>
          <w:sz w:val="24"/>
          <w:szCs w:val="24"/>
        </w:rPr>
        <w:t xml:space="preserve"> </w:t>
      </w:r>
    </w:p>
    <w:p w:rsidR="00B07437" w:rsidRDefault="00B07437"/>
    <w:p w:rsidR="00251107" w:rsidRDefault="00251107"/>
    <w:sectPr w:rsidR="0025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EB"/>
    <w:multiLevelType w:val="hybridMultilevel"/>
    <w:tmpl w:val="77DCC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7"/>
    <w:rsid w:val="00067511"/>
    <w:rsid w:val="00186EB9"/>
    <w:rsid w:val="00251107"/>
    <w:rsid w:val="002D5C07"/>
    <w:rsid w:val="00395FDD"/>
    <w:rsid w:val="00460853"/>
    <w:rsid w:val="004F1263"/>
    <w:rsid w:val="00546EC0"/>
    <w:rsid w:val="005F7D14"/>
    <w:rsid w:val="00643ED1"/>
    <w:rsid w:val="006F2F80"/>
    <w:rsid w:val="00880E42"/>
    <w:rsid w:val="009D4CD9"/>
    <w:rsid w:val="00AE787E"/>
    <w:rsid w:val="00B07437"/>
    <w:rsid w:val="00B6193D"/>
    <w:rsid w:val="00CA7572"/>
    <w:rsid w:val="00EC2FFD"/>
    <w:rsid w:val="00F524B1"/>
    <w:rsid w:val="00F67640"/>
    <w:rsid w:val="00F81305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9F78B-3095-411D-8222-8E1DA9C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42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Imm GOH (BCA)</dc:creator>
  <cp:lastModifiedBy>Jane Bringolf</cp:lastModifiedBy>
  <cp:revision>2</cp:revision>
  <dcterms:created xsi:type="dcterms:W3CDTF">2016-04-14T23:31:00Z</dcterms:created>
  <dcterms:modified xsi:type="dcterms:W3CDTF">2016-04-14T23:31:00Z</dcterms:modified>
</cp:coreProperties>
</file>