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CA1" w:rsidRPr="000F426D" w:rsidRDefault="00EF7CA1" w:rsidP="00EF7CA1">
      <w:pPr>
        <w:autoSpaceDE w:val="0"/>
        <w:autoSpaceDN w:val="0"/>
        <w:adjustRightInd w:val="0"/>
        <w:spacing w:after="120" w:line="280" w:lineRule="exact"/>
        <w:jc w:val="center"/>
        <w:rPr>
          <w:rFonts w:asciiTheme="minorHAnsi" w:hAnsiTheme="minorHAnsi" w:cs="Arial Monospaced"/>
          <w:b/>
          <w:lang w:val="en-AU" w:eastAsia="en-AU"/>
        </w:rPr>
      </w:pPr>
      <w:r w:rsidRPr="000F426D">
        <w:rPr>
          <w:rFonts w:asciiTheme="minorHAnsi" w:hAnsiTheme="minorHAnsi" w:cs="Arial Monospaced"/>
          <w:b/>
          <w:lang w:val="en-AU" w:eastAsia="en-AU"/>
        </w:rPr>
        <w:t>2</w:t>
      </w:r>
      <w:r w:rsidRPr="000F426D">
        <w:rPr>
          <w:rFonts w:asciiTheme="minorHAnsi" w:hAnsiTheme="minorHAnsi" w:cs="Arial Monospaced"/>
          <w:b/>
          <w:vertAlign w:val="superscript"/>
          <w:lang w:val="en-AU" w:eastAsia="en-AU"/>
        </w:rPr>
        <w:t>nd</w:t>
      </w:r>
      <w:r w:rsidRPr="000F426D">
        <w:rPr>
          <w:rFonts w:asciiTheme="minorHAnsi" w:hAnsiTheme="minorHAnsi" w:cs="Arial Monospaced"/>
          <w:b/>
          <w:lang w:val="en-AU" w:eastAsia="en-AU"/>
        </w:rPr>
        <w:t xml:space="preserve"> Australian Universal Design Conference</w:t>
      </w:r>
    </w:p>
    <w:p w:rsidR="00EF7CA1" w:rsidRDefault="00EF7CA1" w:rsidP="00EF7CA1">
      <w:pPr>
        <w:autoSpaceDE w:val="0"/>
        <w:autoSpaceDN w:val="0"/>
        <w:adjustRightInd w:val="0"/>
        <w:spacing w:after="120" w:line="280" w:lineRule="exact"/>
        <w:jc w:val="center"/>
        <w:rPr>
          <w:rFonts w:asciiTheme="minorHAnsi" w:hAnsiTheme="minorHAnsi" w:cs="Arial Monospaced"/>
          <w:b/>
          <w:lang w:val="en-AU" w:eastAsia="en-AU"/>
        </w:rPr>
      </w:pPr>
      <w:r w:rsidRPr="000F426D">
        <w:rPr>
          <w:rFonts w:asciiTheme="minorHAnsi" w:hAnsiTheme="minorHAnsi" w:cs="Arial Monospaced"/>
          <w:b/>
          <w:lang w:val="en-AU" w:eastAsia="en-AU"/>
        </w:rPr>
        <w:t>Transcript of the Panel Session: The Economics of Inclusion</w:t>
      </w:r>
    </w:p>
    <w:p w:rsidR="00EF7CA1" w:rsidRPr="000F426D" w:rsidRDefault="00EF7CA1" w:rsidP="00EF7CA1">
      <w:pPr>
        <w:autoSpaceDE w:val="0"/>
        <w:autoSpaceDN w:val="0"/>
        <w:adjustRightInd w:val="0"/>
        <w:spacing w:after="120" w:line="280" w:lineRule="exact"/>
        <w:jc w:val="center"/>
        <w:rPr>
          <w:rFonts w:asciiTheme="minorHAnsi" w:hAnsiTheme="minorHAnsi" w:cs="Arial Monospaced"/>
          <w:b/>
          <w:lang w:val="en-AU" w:eastAsia="en-AU"/>
        </w:rPr>
      </w:pPr>
      <w:r>
        <w:rPr>
          <w:rFonts w:asciiTheme="minorHAnsi" w:hAnsiTheme="minorHAnsi" w:cs="Arial Monospaced"/>
          <w:b/>
          <w:lang w:val="en-AU" w:eastAsia="en-AU"/>
        </w:rPr>
        <w:t>Minor edits by Jane Bringolf</w:t>
      </w:r>
    </w:p>
    <w:p w:rsidR="00EF7CA1" w:rsidRDefault="00EF7CA1" w:rsidP="00EF7CA1">
      <w:pPr>
        <w:autoSpaceDE w:val="0"/>
        <w:autoSpaceDN w:val="0"/>
        <w:adjustRightInd w:val="0"/>
        <w:spacing w:line="280" w:lineRule="exact"/>
        <w:rPr>
          <w:rFonts w:asciiTheme="minorHAnsi" w:hAnsiTheme="minorHAnsi" w:cs="Arial Monospaced"/>
          <w:lang w:val="en-AU" w:eastAsia="en-AU"/>
        </w:rPr>
      </w:pPr>
    </w:p>
    <w:p w:rsidR="00EF7CA1" w:rsidRDefault="00EF7CA1" w:rsidP="00EF7CA1">
      <w:pPr>
        <w:autoSpaceDE w:val="0"/>
        <w:autoSpaceDN w:val="0"/>
        <w:adjustRightInd w:val="0"/>
        <w:spacing w:line="280" w:lineRule="exact"/>
        <w:rPr>
          <w:rFonts w:asciiTheme="minorHAnsi" w:hAnsiTheme="minorHAnsi" w:cs="Arial Monospaced"/>
          <w:lang w:val="en-AU" w:eastAsia="en-AU"/>
        </w:rPr>
      </w:pPr>
      <w:r w:rsidRPr="00B72D33">
        <w:rPr>
          <w:rFonts w:asciiTheme="minorHAnsi" w:hAnsiTheme="minorHAnsi" w:cs="Arial Monospaced"/>
          <w:b/>
          <w:lang w:val="en-AU" w:eastAsia="en-AU"/>
        </w:rPr>
        <w:t>Panel Members</w:t>
      </w:r>
      <w:r>
        <w:rPr>
          <w:rFonts w:asciiTheme="minorHAnsi" w:hAnsiTheme="minorHAnsi" w:cs="Arial Monospaced"/>
          <w:lang w:val="en-AU" w:eastAsia="en-AU"/>
        </w:rPr>
        <w:t xml:space="preserve"> were Ms Ro </w:t>
      </w:r>
      <w:proofErr w:type="spellStart"/>
      <w:r>
        <w:rPr>
          <w:rFonts w:asciiTheme="minorHAnsi" w:hAnsiTheme="minorHAnsi" w:cs="Arial Monospaced"/>
          <w:lang w:val="en-AU" w:eastAsia="en-AU"/>
        </w:rPr>
        <w:t>Coroneos</w:t>
      </w:r>
      <w:proofErr w:type="spellEnd"/>
      <w:r>
        <w:rPr>
          <w:rFonts w:asciiTheme="minorHAnsi" w:hAnsiTheme="minorHAnsi" w:cs="Arial Monospaced"/>
          <w:lang w:val="en-AU" w:eastAsia="en-AU"/>
        </w:rPr>
        <w:t xml:space="preserve">, </w:t>
      </w:r>
      <w:proofErr w:type="spellStart"/>
      <w:r>
        <w:rPr>
          <w:rFonts w:asciiTheme="minorHAnsi" w:hAnsiTheme="minorHAnsi" w:cs="Arial Monospaced"/>
          <w:lang w:val="en-AU" w:eastAsia="en-AU"/>
        </w:rPr>
        <w:t>Lendlease</w:t>
      </w:r>
      <w:proofErr w:type="spellEnd"/>
      <w:r>
        <w:rPr>
          <w:rFonts w:asciiTheme="minorHAnsi" w:hAnsiTheme="minorHAnsi" w:cs="Arial Monospaced"/>
          <w:lang w:val="en-AU" w:eastAsia="en-AU"/>
        </w:rPr>
        <w:t xml:space="preserve">; Ms Sally </w:t>
      </w:r>
      <w:proofErr w:type="spellStart"/>
      <w:r>
        <w:rPr>
          <w:rFonts w:asciiTheme="minorHAnsi" w:hAnsiTheme="minorHAnsi" w:cs="Arial Monospaced"/>
          <w:lang w:val="en-AU" w:eastAsia="en-AU"/>
        </w:rPr>
        <w:t>Coddington</w:t>
      </w:r>
      <w:proofErr w:type="spellEnd"/>
      <w:r>
        <w:rPr>
          <w:rFonts w:asciiTheme="minorHAnsi" w:hAnsiTheme="minorHAnsi" w:cs="Arial Monospaced"/>
          <w:lang w:val="en-AU" w:eastAsia="en-AU"/>
        </w:rPr>
        <w:t xml:space="preserve">, Curb Cut Effect, The Hon Kelly Vincent MLC, South Australia, and Mr Paul </w:t>
      </w:r>
      <w:proofErr w:type="spellStart"/>
      <w:r>
        <w:rPr>
          <w:rFonts w:asciiTheme="minorHAnsi" w:hAnsiTheme="minorHAnsi" w:cs="Arial Monospaced"/>
          <w:lang w:val="en-AU" w:eastAsia="en-AU"/>
        </w:rPr>
        <w:t>Nunnari</w:t>
      </w:r>
      <w:proofErr w:type="spellEnd"/>
      <w:r>
        <w:rPr>
          <w:rFonts w:asciiTheme="minorHAnsi" w:hAnsiTheme="minorHAnsi" w:cs="Arial Monospaced"/>
          <w:lang w:val="en-AU" w:eastAsia="en-AU"/>
        </w:rPr>
        <w:t xml:space="preserve">, Department of Premier and Cabinet (NSW). </w:t>
      </w:r>
    </w:p>
    <w:p w:rsidR="00EF7CA1" w:rsidRDefault="00EF7CA1" w:rsidP="00EF7CA1">
      <w:pPr>
        <w:autoSpaceDE w:val="0"/>
        <w:autoSpaceDN w:val="0"/>
        <w:adjustRightInd w:val="0"/>
        <w:spacing w:line="280" w:lineRule="exact"/>
        <w:rPr>
          <w:rFonts w:asciiTheme="minorHAnsi" w:hAnsiTheme="minorHAnsi" w:cs="Arial Monospaced"/>
          <w:lang w:val="en-AU" w:eastAsia="en-AU"/>
        </w:rPr>
      </w:pPr>
    </w:p>
    <w:p w:rsidR="00EF7CA1" w:rsidRDefault="00EF7CA1" w:rsidP="00EF7CA1">
      <w:pPr>
        <w:autoSpaceDE w:val="0"/>
        <w:autoSpaceDN w:val="0"/>
        <w:adjustRightInd w:val="0"/>
        <w:spacing w:line="280" w:lineRule="exact"/>
        <w:rPr>
          <w:rFonts w:asciiTheme="minorHAnsi" w:hAnsiTheme="minorHAnsi" w:cs="Arial Monospaced"/>
          <w:lang w:val="en-AU" w:eastAsia="en-AU"/>
        </w:rPr>
      </w:pPr>
      <w:r w:rsidRPr="00F579F7">
        <w:rPr>
          <w:rFonts w:asciiTheme="minorHAnsi" w:hAnsiTheme="minorHAnsi" w:cs="Arial Monospaced"/>
          <w:lang w:val="en-AU" w:eastAsia="en-AU"/>
        </w:rPr>
        <w:t xml:space="preserve">MS RO CORONEOS:  </w:t>
      </w:r>
    </w:p>
    <w:p w:rsidR="00EF7CA1" w:rsidRDefault="00EF7CA1" w:rsidP="00EF7CA1">
      <w:pPr>
        <w:autoSpaceDE w:val="0"/>
        <w:autoSpaceDN w:val="0"/>
        <w:adjustRightInd w:val="0"/>
        <w:spacing w:line="280" w:lineRule="exact"/>
        <w:rPr>
          <w:rFonts w:asciiTheme="minorHAnsi" w:hAnsiTheme="minorHAnsi" w:cs="Arial Monospaced"/>
          <w:lang w:val="en-AU" w:eastAsia="en-AU"/>
        </w:rPr>
      </w:pPr>
    </w:p>
    <w:p w:rsidR="00EF7CA1" w:rsidRPr="00F579F7" w:rsidRDefault="00EF7CA1" w:rsidP="00EF7CA1">
      <w:pPr>
        <w:autoSpaceDE w:val="0"/>
        <w:autoSpaceDN w:val="0"/>
        <w:adjustRightInd w:val="0"/>
        <w:spacing w:line="280" w:lineRule="exact"/>
        <w:rPr>
          <w:rFonts w:asciiTheme="minorHAnsi" w:hAnsiTheme="minorHAnsi" w:cs="Arial Monospaced"/>
          <w:lang w:val="en-AU" w:eastAsia="en-AU"/>
        </w:rPr>
      </w:pPr>
      <w:r w:rsidRPr="00F579F7">
        <w:rPr>
          <w:rFonts w:asciiTheme="minorHAnsi" w:hAnsiTheme="minorHAnsi" w:cs="Arial Monospaced"/>
          <w:lang w:val="en-AU" w:eastAsia="en-AU"/>
        </w:rPr>
        <w:t>I want to say upfront th</w:t>
      </w:r>
      <w:r>
        <w:rPr>
          <w:rFonts w:asciiTheme="minorHAnsi" w:hAnsiTheme="minorHAnsi" w:cs="Arial Monospaced"/>
          <w:lang w:val="en-AU" w:eastAsia="en-AU"/>
        </w:rPr>
        <w:t xml:space="preserve">at we are not perfect at this, </w:t>
      </w:r>
      <w:r w:rsidRPr="00F579F7">
        <w:rPr>
          <w:rFonts w:asciiTheme="minorHAnsi" w:hAnsiTheme="minorHAnsi" w:cs="Arial Monospaced"/>
          <w:lang w:val="en-AU" w:eastAsia="en-AU"/>
        </w:rPr>
        <w:t>we still have work to do in this space, but being responsible for the social strategy at Barangaroo South, one of the clai</w:t>
      </w:r>
      <w:bookmarkStart w:id="0" w:name="_GoBack"/>
      <w:bookmarkEnd w:id="0"/>
      <w:r w:rsidRPr="00F579F7">
        <w:rPr>
          <w:rFonts w:asciiTheme="minorHAnsi" w:hAnsiTheme="minorHAnsi" w:cs="Arial Monospaced"/>
          <w:lang w:val="en-AU" w:eastAsia="en-AU"/>
        </w:rPr>
        <w:t>ms we make about that development is that it is world</w:t>
      </w:r>
      <w:r w:rsidRPr="00F579F7">
        <w:rPr>
          <w:rFonts w:asciiTheme="minorHAnsi" w:hAnsiTheme="minorHAnsi" w:cs="Arial Monospaced"/>
          <w:lang w:val="en-AU" w:eastAsia="en-AU"/>
        </w:rPr>
        <w:noBreakHyphen/>
        <w:t>leading, that it is world class and it's certainly superlative in terms of its sustainability features.  When I look at it from a social sustainability perspective the question did arise</w:t>
      </w:r>
      <w:r>
        <w:rPr>
          <w:rFonts w:asciiTheme="minorHAnsi" w:hAnsiTheme="minorHAnsi" w:cs="Arial Monospaced"/>
          <w:lang w:val="en-AU" w:eastAsia="en-AU"/>
        </w:rPr>
        <w:t>,</w:t>
      </w:r>
      <w:r w:rsidRPr="00F579F7">
        <w:rPr>
          <w:rFonts w:asciiTheme="minorHAnsi" w:hAnsiTheme="minorHAnsi" w:cs="Arial Monospaced"/>
          <w:lang w:val="en-AU" w:eastAsia="en-AU"/>
        </w:rPr>
        <w:t xml:space="preserve"> </w:t>
      </w:r>
      <w:r>
        <w:rPr>
          <w:rFonts w:asciiTheme="minorHAnsi" w:hAnsiTheme="minorHAnsi" w:cs="Arial Monospaced"/>
          <w:lang w:val="en-AU" w:eastAsia="en-AU"/>
        </w:rPr>
        <w:t>“</w:t>
      </w:r>
      <w:r w:rsidRPr="00F579F7">
        <w:rPr>
          <w:rFonts w:asciiTheme="minorHAnsi" w:hAnsiTheme="minorHAnsi" w:cs="Arial Monospaced"/>
          <w:lang w:val="en-AU" w:eastAsia="en-AU"/>
        </w:rPr>
        <w:t>how are we demonstrating inclusiveness</w:t>
      </w:r>
      <w:r>
        <w:rPr>
          <w:rFonts w:asciiTheme="minorHAnsi" w:hAnsiTheme="minorHAnsi" w:cs="Arial Monospaced"/>
          <w:lang w:val="en-AU" w:eastAsia="en-AU"/>
        </w:rPr>
        <w:t>?”</w:t>
      </w:r>
      <w:r w:rsidRPr="00F579F7">
        <w:rPr>
          <w:rFonts w:asciiTheme="minorHAnsi" w:hAnsiTheme="minorHAnsi" w:cs="Arial Monospaced"/>
          <w:lang w:val="en-AU" w:eastAsia="en-AU"/>
        </w:rPr>
        <w:t xml:space="preserve"> and in reality there wasn't a very strong response, there was a compliance response of course, but it prompted me to really think about what is the experience of people coming to a place that will eventually have 23,000 people working there, about 1.8 million visitors a year, what are we actually going to </w:t>
      </w:r>
      <w:r>
        <w:rPr>
          <w:rFonts w:asciiTheme="minorHAnsi" w:hAnsiTheme="minorHAnsi" w:cs="Arial Monospaced"/>
          <w:lang w:val="en-AU" w:eastAsia="en-AU"/>
        </w:rPr>
        <w:t>do</w:t>
      </w:r>
      <w:r w:rsidRPr="00F579F7">
        <w:rPr>
          <w:rFonts w:asciiTheme="minorHAnsi" w:hAnsiTheme="minorHAnsi" w:cs="Arial Monospaced"/>
          <w:lang w:val="en-AU" w:eastAsia="en-AU"/>
        </w:rPr>
        <w:t xml:space="preserve"> to create a sense of dignified and equitable access at Barangaroo South.</w:t>
      </w:r>
    </w:p>
    <w:p w:rsidR="00EF7CA1" w:rsidRPr="00F579F7" w:rsidRDefault="00EF7CA1" w:rsidP="00EF7CA1">
      <w:pPr>
        <w:autoSpaceDE w:val="0"/>
        <w:autoSpaceDN w:val="0"/>
        <w:adjustRightInd w:val="0"/>
        <w:spacing w:line="280" w:lineRule="exact"/>
        <w:ind w:firstLine="719"/>
        <w:rPr>
          <w:rFonts w:asciiTheme="minorHAnsi" w:hAnsiTheme="minorHAnsi" w:cs="Arial Monospaced"/>
          <w:lang w:val="en-AU" w:eastAsia="en-AU"/>
        </w:rPr>
      </w:pPr>
    </w:p>
    <w:p w:rsidR="00EF7CA1" w:rsidRPr="00F579F7" w:rsidRDefault="00EF7CA1" w:rsidP="00EF7CA1">
      <w:pPr>
        <w:autoSpaceDE w:val="0"/>
        <w:autoSpaceDN w:val="0"/>
        <w:adjustRightInd w:val="0"/>
        <w:spacing w:line="280" w:lineRule="exact"/>
        <w:ind w:firstLine="719"/>
        <w:rPr>
          <w:rFonts w:asciiTheme="minorHAnsi" w:hAnsiTheme="minorHAnsi" w:cs="Arial Monospaced"/>
          <w:lang w:val="en-AU" w:eastAsia="en-AU"/>
        </w:rPr>
      </w:pPr>
      <w:r w:rsidRPr="00F579F7">
        <w:rPr>
          <w:rFonts w:asciiTheme="minorHAnsi" w:hAnsiTheme="minorHAnsi" w:cs="Arial Monospaced"/>
          <w:lang w:val="en-AU" w:eastAsia="en-AU"/>
        </w:rPr>
        <w:t xml:space="preserve">So the starting point </w:t>
      </w:r>
      <w:r>
        <w:rPr>
          <w:rFonts w:asciiTheme="minorHAnsi" w:hAnsiTheme="minorHAnsi" w:cs="Arial Monospaced"/>
          <w:lang w:val="en-AU" w:eastAsia="en-AU"/>
        </w:rPr>
        <w:t>was</w:t>
      </w:r>
      <w:r w:rsidRPr="00F579F7">
        <w:rPr>
          <w:rFonts w:asciiTheme="minorHAnsi" w:hAnsiTheme="minorHAnsi" w:cs="Arial Monospaced"/>
          <w:lang w:val="en-AU" w:eastAsia="en-AU"/>
        </w:rPr>
        <w:t xml:space="preserve"> an internal inquiry and we did this in partnership with the Australian Network on Disability, who were fantastic as collaborators, and </w:t>
      </w:r>
      <w:r>
        <w:rPr>
          <w:rFonts w:asciiTheme="minorHAnsi" w:hAnsiTheme="minorHAnsi" w:cs="Arial Monospaced"/>
          <w:lang w:val="en-AU" w:eastAsia="en-AU"/>
        </w:rPr>
        <w:t>that exercise</w:t>
      </w:r>
      <w:r w:rsidRPr="00F579F7">
        <w:rPr>
          <w:rFonts w:asciiTheme="minorHAnsi" w:hAnsiTheme="minorHAnsi" w:cs="Arial Monospaced"/>
          <w:lang w:val="en-AU" w:eastAsia="en-AU"/>
        </w:rPr>
        <w:t xml:space="preserve"> was</w:t>
      </w:r>
      <w:r>
        <w:rPr>
          <w:rFonts w:asciiTheme="minorHAnsi" w:hAnsiTheme="minorHAnsi" w:cs="Arial Monospaced"/>
          <w:lang w:val="en-AU" w:eastAsia="en-AU"/>
        </w:rPr>
        <w:t xml:space="preserve"> really interesting. </w:t>
      </w:r>
      <w:r w:rsidRPr="00F579F7">
        <w:rPr>
          <w:rFonts w:asciiTheme="minorHAnsi" w:hAnsiTheme="minorHAnsi" w:cs="Arial Monospaced"/>
          <w:lang w:val="en-AU" w:eastAsia="en-AU"/>
        </w:rPr>
        <w:t xml:space="preserve">So we </w:t>
      </w:r>
      <w:r>
        <w:rPr>
          <w:rFonts w:asciiTheme="minorHAnsi" w:hAnsiTheme="minorHAnsi" w:cs="Arial Monospaced"/>
          <w:lang w:val="en-AU" w:eastAsia="en-AU"/>
        </w:rPr>
        <w:t xml:space="preserve">engaged with development managers - </w:t>
      </w:r>
      <w:r w:rsidRPr="00F579F7">
        <w:rPr>
          <w:rFonts w:asciiTheme="minorHAnsi" w:hAnsiTheme="minorHAnsi" w:cs="Arial Monospaced"/>
          <w:lang w:val="en-AU" w:eastAsia="en-AU"/>
        </w:rPr>
        <w:t>these are the people that develop and negotiate leasing deals for the site, project managers and designers and it was evident that people's lived experience was often quite removed from </w:t>
      </w:r>
      <w:r w:rsidRPr="00F579F7">
        <w:rPr>
          <w:rFonts w:asciiTheme="minorHAnsi" w:hAnsiTheme="minorHAnsi" w:cs="Arial Monospaced"/>
          <w:lang w:val="en-AU" w:eastAsia="en-AU"/>
        </w:rPr>
        <w:noBreakHyphen/>
        <w:t xml:space="preserve"> there wasn't that personal contextualisation of thinking about how you design a space for somebody who</w:t>
      </w:r>
      <w:r>
        <w:rPr>
          <w:rFonts w:asciiTheme="minorHAnsi" w:hAnsiTheme="minorHAnsi" w:cs="Arial Monospaced"/>
          <w:lang w:val="en-AU" w:eastAsia="en-AU"/>
        </w:rPr>
        <w:t xml:space="preserve"> might have a condition, be it</w:t>
      </w:r>
      <w:r w:rsidRPr="00F579F7">
        <w:rPr>
          <w:rFonts w:asciiTheme="minorHAnsi" w:hAnsiTheme="minorHAnsi" w:cs="Arial Monospaced"/>
          <w:lang w:val="en-AU" w:eastAsia="en-AU"/>
        </w:rPr>
        <w:t xml:space="preserve"> visual or a mobility.</w:t>
      </w:r>
    </w:p>
    <w:p w:rsidR="00EF7CA1" w:rsidRPr="00F579F7" w:rsidRDefault="00EF7CA1" w:rsidP="00EF7CA1">
      <w:pPr>
        <w:autoSpaceDE w:val="0"/>
        <w:autoSpaceDN w:val="0"/>
        <w:adjustRightInd w:val="0"/>
        <w:spacing w:line="280" w:lineRule="exact"/>
        <w:ind w:firstLine="719"/>
        <w:rPr>
          <w:rFonts w:asciiTheme="minorHAnsi" w:hAnsiTheme="minorHAnsi" w:cs="Arial Monospaced"/>
          <w:lang w:val="en-AU" w:eastAsia="en-AU"/>
        </w:rPr>
      </w:pPr>
    </w:p>
    <w:p w:rsidR="00EF7CA1" w:rsidRPr="008F0923" w:rsidRDefault="00EF7CA1" w:rsidP="00EF7CA1">
      <w:pPr>
        <w:autoSpaceDE w:val="0"/>
        <w:autoSpaceDN w:val="0"/>
        <w:adjustRightInd w:val="0"/>
        <w:spacing w:line="280" w:lineRule="exact"/>
        <w:ind w:firstLine="719"/>
        <w:rPr>
          <w:rFonts w:asciiTheme="minorHAnsi" w:hAnsiTheme="minorHAnsi" w:cs="Arial Monospaced"/>
          <w:color w:val="FF0000"/>
          <w:lang w:val="en-AU" w:eastAsia="en-AU"/>
        </w:rPr>
      </w:pPr>
      <w:r w:rsidRPr="00F579F7">
        <w:rPr>
          <w:rFonts w:asciiTheme="minorHAnsi" w:hAnsiTheme="minorHAnsi" w:cs="Arial Monospaced"/>
          <w:lang w:val="en-AU" w:eastAsia="en-AU"/>
        </w:rPr>
        <w:t>If you think about</w:t>
      </w:r>
      <w:r>
        <w:rPr>
          <w:rFonts w:asciiTheme="minorHAnsi" w:hAnsiTheme="minorHAnsi" w:cs="Arial Monospaced"/>
          <w:lang w:val="en-AU" w:eastAsia="en-AU"/>
        </w:rPr>
        <w:t xml:space="preserve"> </w:t>
      </w:r>
      <w:r w:rsidRPr="00F579F7">
        <w:rPr>
          <w:rFonts w:asciiTheme="minorHAnsi" w:hAnsiTheme="minorHAnsi" w:cs="Arial Monospaced"/>
          <w:lang w:val="en-AU" w:eastAsia="en-AU"/>
        </w:rPr>
        <w:t>almost 20% of the Australian population has a condition of some sort with an ageing population on top of it, the ability to design, to think more thoughtfully about designing places that people feel included is an area that's in a lot of respects, a bit of a no</w:t>
      </w:r>
      <w:r w:rsidRPr="00F579F7">
        <w:rPr>
          <w:rFonts w:asciiTheme="minorHAnsi" w:hAnsiTheme="minorHAnsi" w:cs="Arial Monospaced"/>
          <w:lang w:val="en-AU" w:eastAsia="en-AU"/>
        </w:rPr>
        <w:noBreakHyphen/>
        <w:t xml:space="preserve">brainer, but it was evidence there was work to be done to build that awareness internally.  </w:t>
      </w:r>
      <w:r>
        <w:rPr>
          <w:rFonts w:asciiTheme="minorHAnsi" w:hAnsiTheme="minorHAnsi" w:cs="Arial Monospaced"/>
          <w:lang w:val="en-AU" w:eastAsia="en-AU"/>
        </w:rPr>
        <w:t>I</w:t>
      </w:r>
      <w:r w:rsidRPr="00F579F7">
        <w:rPr>
          <w:rFonts w:asciiTheme="minorHAnsi" w:hAnsiTheme="minorHAnsi" w:cs="Arial Monospaced"/>
          <w:lang w:val="en-AU" w:eastAsia="en-AU"/>
        </w:rPr>
        <w:t xml:space="preserve">n those consultation sessions </w:t>
      </w:r>
      <w:r>
        <w:rPr>
          <w:rFonts w:asciiTheme="minorHAnsi" w:hAnsiTheme="minorHAnsi" w:cs="Arial Monospaced"/>
          <w:lang w:val="en-AU" w:eastAsia="en-AU"/>
        </w:rPr>
        <w:t xml:space="preserve">there were </w:t>
      </w:r>
      <w:r w:rsidRPr="00F579F7">
        <w:rPr>
          <w:rFonts w:asciiTheme="minorHAnsi" w:hAnsiTheme="minorHAnsi" w:cs="Arial Monospaced"/>
          <w:lang w:val="en-AU" w:eastAsia="en-AU"/>
        </w:rPr>
        <w:t>a lot of ah</w:t>
      </w:r>
      <w:r w:rsidRPr="00F579F7">
        <w:rPr>
          <w:rFonts w:asciiTheme="minorHAnsi" w:hAnsiTheme="minorHAnsi" w:cs="Arial Monospaced"/>
          <w:lang w:val="en-AU" w:eastAsia="en-AU"/>
        </w:rPr>
        <w:noBreakHyphen/>
        <w:t>ha moments by people, particularly with designers who said "My goodness, of course, you would need to look at thi</w:t>
      </w:r>
      <w:r>
        <w:rPr>
          <w:rFonts w:asciiTheme="minorHAnsi" w:hAnsiTheme="minorHAnsi" w:cs="Arial Monospaced"/>
          <w:lang w:val="en-AU" w:eastAsia="en-AU"/>
        </w:rPr>
        <w:t>s early on in the design stage". T</w:t>
      </w:r>
      <w:r w:rsidRPr="00F579F7">
        <w:rPr>
          <w:rFonts w:asciiTheme="minorHAnsi" w:hAnsiTheme="minorHAnsi" w:cs="Arial Monospaced"/>
          <w:lang w:val="en-AU" w:eastAsia="en-AU"/>
        </w:rPr>
        <w:t xml:space="preserve"> traditional property view is that you kind of do a bit of a tick and flick, and I don't mean that in a facetious way, but you send it off to an expert consultant who will vet the Australian Standard compliance requirements and job done</w:t>
      </w:r>
      <w:r>
        <w:rPr>
          <w:rFonts w:asciiTheme="minorHAnsi" w:hAnsiTheme="minorHAnsi" w:cs="Arial Monospaced"/>
          <w:lang w:val="en-AU" w:eastAsia="en-AU"/>
        </w:rPr>
        <w:t>. T</w:t>
      </w:r>
      <w:r w:rsidRPr="00F579F7">
        <w:rPr>
          <w:rFonts w:asciiTheme="minorHAnsi" w:hAnsiTheme="minorHAnsi" w:cs="Arial Monospaced"/>
          <w:lang w:val="en-AU" w:eastAsia="en-AU"/>
        </w:rPr>
        <w:t xml:space="preserve">hen for those older buildings there's often the capital expenditure headache of having to retrofit.  </w:t>
      </w:r>
      <w:r w:rsidRPr="00EF7660">
        <w:rPr>
          <w:rFonts w:asciiTheme="minorHAnsi" w:hAnsiTheme="minorHAnsi" w:cs="Arial Monospaced"/>
          <w:lang w:val="en-AU" w:eastAsia="en-AU"/>
        </w:rPr>
        <w:t>So there is this </w:t>
      </w:r>
      <w:r w:rsidRPr="00EF7660">
        <w:rPr>
          <w:rFonts w:asciiTheme="minorHAnsi" w:hAnsiTheme="minorHAnsi" w:cs="Arial Monospaced"/>
          <w:lang w:val="en-AU" w:eastAsia="en-AU"/>
        </w:rPr>
        <w:noBreakHyphen/>
        <w:t xml:space="preserve"> it's not uncommon to have that kind of response of well, it's going to cost a lot more money and why would I do it because it's not going to be affecting a lot of the population anyway.  So there is that implied attitude there.</w:t>
      </w:r>
    </w:p>
    <w:p w:rsidR="00EF7CA1" w:rsidRPr="00F579F7" w:rsidRDefault="00EF7CA1" w:rsidP="00EF7CA1">
      <w:pPr>
        <w:autoSpaceDE w:val="0"/>
        <w:autoSpaceDN w:val="0"/>
        <w:adjustRightInd w:val="0"/>
        <w:spacing w:line="280" w:lineRule="exact"/>
        <w:ind w:firstLine="719"/>
        <w:rPr>
          <w:rFonts w:asciiTheme="minorHAnsi" w:hAnsiTheme="minorHAnsi" w:cs="Arial Monospaced"/>
          <w:lang w:val="en-AU" w:eastAsia="en-AU"/>
        </w:rPr>
      </w:pPr>
    </w:p>
    <w:p w:rsidR="00EF7CA1" w:rsidRPr="00F579F7" w:rsidRDefault="00EF7CA1" w:rsidP="00EF7CA1">
      <w:pPr>
        <w:autoSpaceDE w:val="0"/>
        <w:autoSpaceDN w:val="0"/>
        <w:adjustRightInd w:val="0"/>
        <w:spacing w:line="280" w:lineRule="exact"/>
        <w:ind w:firstLine="719"/>
        <w:rPr>
          <w:rFonts w:asciiTheme="minorHAnsi" w:hAnsiTheme="minorHAnsi" w:cs="Arial Monospaced"/>
          <w:lang w:val="en-AU" w:eastAsia="en-AU"/>
        </w:rPr>
      </w:pPr>
      <w:r w:rsidRPr="00F579F7">
        <w:rPr>
          <w:rFonts w:asciiTheme="minorHAnsi" w:hAnsiTheme="minorHAnsi" w:cs="Arial Monospaced"/>
          <w:lang w:val="en-AU" w:eastAsia="en-AU"/>
        </w:rPr>
        <w:t xml:space="preserve">So in setting out to develop guidelines, we were extremely fortunate to have the Westpac group, who moved to the middle tower at Barangaroo </w:t>
      </w:r>
      <w:r>
        <w:rPr>
          <w:rFonts w:asciiTheme="minorHAnsi" w:hAnsiTheme="minorHAnsi" w:cs="Arial Monospaced"/>
          <w:lang w:val="en-AU" w:eastAsia="en-AU"/>
        </w:rPr>
        <w:t xml:space="preserve">South </w:t>
      </w:r>
      <w:r w:rsidRPr="00F579F7">
        <w:rPr>
          <w:rFonts w:asciiTheme="minorHAnsi" w:hAnsiTheme="minorHAnsi" w:cs="Arial Monospaced"/>
          <w:lang w:val="en-AU" w:eastAsia="en-AU"/>
        </w:rPr>
        <w:t>and they had been on their own journey as well in building in inclusive design features in their commercial office fit</w:t>
      </w:r>
      <w:r w:rsidRPr="00F579F7">
        <w:rPr>
          <w:rFonts w:asciiTheme="minorHAnsi" w:hAnsiTheme="minorHAnsi" w:cs="Arial Monospaced"/>
          <w:lang w:val="en-AU" w:eastAsia="en-AU"/>
        </w:rPr>
        <w:noBreakHyphen/>
        <w:t>out</w:t>
      </w:r>
      <w:r>
        <w:rPr>
          <w:rFonts w:asciiTheme="minorHAnsi" w:hAnsiTheme="minorHAnsi" w:cs="Arial Monospaced"/>
          <w:lang w:val="en-AU" w:eastAsia="en-AU"/>
        </w:rPr>
        <w:t>,</w:t>
      </w:r>
      <w:r w:rsidRPr="00F579F7">
        <w:rPr>
          <w:rFonts w:asciiTheme="minorHAnsi" w:hAnsiTheme="minorHAnsi" w:cs="Arial Monospaced"/>
          <w:lang w:val="en-AU" w:eastAsia="en-AU"/>
        </w:rPr>
        <w:t xml:space="preserve"> and we were able to showcase that.  So I have to acknowledge Westpac for their collaboration in this as well and I think if you go to the AND website and look up design for </w:t>
      </w:r>
      <w:r w:rsidRPr="00F579F7">
        <w:rPr>
          <w:rFonts w:asciiTheme="minorHAnsi" w:hAnsiTheme="minorHAnsi" w:cs="Arial Monospaced"/>
          <w:lang w:val="en-AU" w:eastAsia="en-AU"/>
        </w:rPr>
        <w:lastRenderedPageBreak/>
        <w:t>dignity guidelines you'll see examples there and very much principles</w:t>
      </w:r>
      <w:r w:rsidRPr="00F579F7">
        <w:rPr>
          <w:rFonts w:asciiTheme="minorHAnsi" w:hAnsiTheme="minorHAnsi" w:cs="Arial Monospaced"/>
          <w:lang w:val="en-AU" w:eastAsia="en-AU"/>
        </w:rPr>
        <w:noBreakHyphen/>
        <w:t>based sort of guidance around things to think about when you are designing inclusive spaces.</w:t>
      </w:r>
    </w:p>
    <w:p w:rsidR="00EF7CA1" w:rsidRPr="00F579F7" w:rsidRDefault="00EF7CA1" w:rsidP="00EF7CA1">
      <w:pPr>
        <w:autoSpaceDE w:val="0"/>
        <w:autoSpaceDN w:val="0"/>
        <w:adjustRightInd w:val="0"/>
        <w:spacing w:line="280" w:lineRule="exact"/>
        <w:ind w:firstLine="719"/>
        <w:rPr>
          <w:rFonts w:asciiTheme="minorHAnsi" w:hAnsiTheme="minorHAnsi" w:cs="Arial Monospaced"/>
          <w:lang w:val="en-AU" w:eastAsia="en-AU"/>
        </w:rPr>
      </w:pPr>
    </w:p>
    <w:p w:rsidR="00EF7CA1" w:rsidRPr="00F579F7" w:rsidRDefault="00EF7CA1" w:rsidP="00EF7CA1">
      <w:pPr>
        <w:autoSpaceDE w:val="0"/>
        <w:autoSpaceDN w:val="0"/>
        <w:adjustRightInd w:val="0"/>
        <w:spacing w:line="280" w:lineRule="exact"/>
        <w:ind w:firstLine="719"/>
        <w:rPr>
          <w:rFonts w:asciiTheme="minorHAnsi" w:hAnsiTheme="minorHAnsi" w:cs="Arial Monospaced"/>
          <w:lang w:val="en-AU" w:eastAsia="en-AU"/>
        </w:rPr>
      </w:pPr>
      <w:r w:rsidRPr="00F579F7">
        <w:rPr>
          <w:rFonts w:asciiTheme="minorHAnsi" w:hAnsiTheme="minorHAnsi" w:cs="Arial Monospaced"/>
          <w:lang w:val="en-AU" w:eastAsia="en-AU"/>
        </w:rPr>
        <w:t>So we were able to showcase Westpac's fit</w:t>
      </w:r>
      <w:r w:rsidRPr="00F579F7">
        <w:rPr>
          <w:rFonts w:asciiTheme="minorHAnsi" w:hAnsiTheme="minorHAnsi" w:cs="Arial Monospaced"/>
          <w:lang w:val="en-AU" w:eastAsia="en-AU"/>
        </w:rPr>
        <w:noBreakHyphen/>
        <w:t xml:space="preserve">out and that takes away that very technical language that's used around how you create the appropriate spaces.  It was about showing visually and </w:t>
      </w:r>
      <w:r>
        <w:rPr>
          <w:rFonts w:asciiTheme="minorHAnsi" w:hAnsiTheme="minorHAnsi" w:cs="Arial Monospaced"/>
          <w:lang w:val="en-AU" w:eastAsia="en-AU"/>
        </w:rPr>
        <w:t>using</w:t>
      </w:r>
      <w:r w:rsidRPr="00F579F7">
        <w:rPr>
          <w:rFonts w:asciiTheme="minorHAnsi" w:hAnsiTheme="minorHAnsi" w:cs="Arial Monospaced"/>
          <w:lang w:val="en-AU" w:eastAsia="en-AU"/>
        </w:rPr>
        <w:t xml:space="preserve"> more approachable language around what's possible</w:t>
      </w:r>
      <w:r>
        <w:rPr>
          <w:rFonts w:asciiTheme="minorHAnsi" w:hAnsiTheme="minorHAnsi" w:cs="Arial Monospaced"/>
          <w:lang w:val="en-AU" w:eastAsia="en-AU"/>
        </w:rPr>
        <w:t>. A</w:t>
      </w:r>
      <w:r w:rsidRPr="00F579F7">
        <w:rPr>
          <w:rFonts w:asciiTheme="minorHAnsi" w:hAnsiTheme="minorHAnsi" w:cs="Arial Monospaced"/>
          <w:lang w:val="en-AU" w:eastAsia="en-AU"/>
        </w:rPr>
        <w:t>ctually if you do it early on and you take that principles</w:t>
      </w:r>
      <w:r w:rsidRPr="00F579F7">
        <w:rPr>
          <w:rFonts w:asciiTheme="minorHAnsi" w:hAnsiTheme="minorHAnsi" w:cs="Arial Monospaced"/>
          <w:lang w:val="en-AU" w:eastAsia="en-AU"/>
        </w:rPr>
        <w:noBreakHyphen/>
        <w:t>based approach</w:t>
      </w:r>
      <w:r>
        <w:rPr>
          <w:rFonts w:asciiTheme="minorHAnsi" w:hAnsiTheme="minorHAnsi" w:cs="Arial Monospaced"/>
          <w:lang w:val="en-AU" w:eastAsia="en-AU"/>
        </w:rPr>
        <w:t>,</w:t>
      </w:r>
      <w:r w:rsidRPr="00F579F7">
        <w:rPr>
          <w:rFonts w:asciiTheme="minorHAnsi" w:hAnsiTheme="minorHAnsi" w:cs="Arial Monospaced"/>
          <w:lang w:val="en-AU" w:eastAsia="en-AU"/>
        </w:rPr>
        <w:t xml:space="preserve"> and </w:t>
      </w:r>
      <w:r>
        <w:rPr>
          <w:rFonts w:asciiTheme="minorHAnsi" w:hAnsiTheme="minorHAnsi" w:cs="Arial Monospaced"/>
          <w:lang w:val="en-AU" w:eastAsia="en-AU"/>
        </w:rPr>
        <w:t>are a bit</w:t>
      </w:r>
      <w:r w:rsidRPr="00F579F7">
        <w:rPr>
          <w:rFonts w:asciiTheme="minorHAnsi" w:hAnsiTheme="minorHAnsi" w:cs="Arial Monospaced"/>
          <w:lang w:val="en-AU" w:eastAsia="en-AU"/>
        </w:rPr>
        <w:t xml:space="preserve"> more thoughtful and mindful about the spectrum of conditions, not often complementary, sometimes in conflict, but to dem</w:t>
      </w:r>
      <w:r>
        <w:rPr>
          <w:rFonts w:asciiTheme="minorHAnsi" w:hAnsiTheme="minorHAnsi" w:cs="Arial Monospaced"/>
          <w:lang w:val="en-AU" w:eastAsia="en-AU"/>
        </w:rPr>
        <w:t>onstrate</w:t>
      </w:r>
      <w:r w:rsidRPr="00F579F7">
        <w:rPr>
          <w:rFonts w:asciiTheme="minorHAnsi" w:hAnsiTheme="minorHAnsi" w:cs="Arial Monospaced"/>
          <w:lang w:val="en-AU" w:eastAsia="en-AU"/>
        </w:rPr>
        <w:t xml:space="preserve"> that thoughtfulness, it really then resonates with people</w:t>
      </w:r>
      <w:r>
        <w:rPr>
          <w:rFonts w:asciiTheme="minorHAnsi" w:hAnsiTheme="minorHAnsi" w:cs="Arial Monospaced"/>
          <w:lang w:val="en-AU" w:eastAsia="en-AU"/>
        </w:rPr>
        <w:t>. D</w:t>
      </w:r>
      <w:r w:rsidRPr="00F579F7">
        <w:rPr>
          <w:rFonts w:asciiTheme="minorHAnsi" w:hAnsiTheme="minorHAnsi" w:cs="Arial Monospaced"/>
          <w:lang w:val="en-AU" w:eastAsia="en-AU"/>
        </w:rPr>
        <w:t xml:space="preserve">esigners in particular are able to </w:t>
      </w:r>
      <w:r>
        <w:rPr>
          <w:rFonts w:asciiTheme="minorHAnsi" w:hAnsiTheme="minorHAnsi" w:cs="Arial Monospaced"/>
          <w:lang w:val="en-AU" w:eastAsia="en-AU"/>
        </w:rPr>
        <w:t>get</w:t>
      </w:r>
      <w:r w:rsidRPr="00F579F7">
        <w:rPr>
          <w:rFonts w:asciiTheme="minorHAnsi" w:hAnsiTheme="minorHAnsi" w:cs="Arial Monospaced"/>
          <w:lang w:val="en-AU" w:eastAsia="en-AU"/>
        </w:rPr>
        <w:t xml:space="preserve"> that immediate appreciation of what's possible.</w:t>
      </w:r>
    </w:p>
    <w:p w:rsidR="00EF7CA1" w:rsidRPr="00F579F7" w:rsidRDefault="00EF7CA1" w:rsidP="00EF7CA1">
      <w:pPr>
        <w:autoSpaceDE w:val="0"/>
        <w:autoSpaceDN w:val="0"/>
        <w:adjustRightInd w:val="0"/>
        <w:spacing w:line="280" w:lineRule="exact"/>
        <w:ind w:firstLine="719"/>
        <w:rPr>
          <w:rFonts w:asciiTheme="minorHAnsi" w:hAnsiTheme="minorHAnsi" w:cs="Arial Monospaced"/>
          <w:lang w:val="en-AU" w:eastAsia="en-AU"/>
        </w:rPr>
      </w:pPr>
    </w:p>
    <w:p w:rsidR="00EF7CA1" w:rsidRPr="00EF7660" w:rsidRDefault="00EF7CA1" w:rsidP="00EF7CA1">
      <w:pPr>
        <w:autoSpaceDE w:val="0"/>
        <w:autoSpaceDN w:val="0"/>
        <w:adjustRightInd w:val="0"/>
        <w:spacing w:line="280" w:lineRule="exact"/>
        <w:ind w:firstLine="719"/>
        <w:rPr>
          <w:rFonts w:asciiTheme="minorHAnsi" w:hAnsiTheme="minorHAnsi" w:cs="Arial Monospaced"/>
          <w:lang w:val="en-AU" w:eastAsia="en-AU"/>
        </w:rPr>
      </w:pPr>
      <w:r w:rsidRPr="00EF7660">
        <w:rPr>
          <w:rFonts w:asciiTheme="minorHAnsi" w:hAnsiTheme="minorHAnsi" w:cs="Arial Monospaced"/>
          <w:lang w:val="en-AU" w:eastAsia="en-AU"/>
        </w:rPr>
        <w:t>If you do it early enough, it doesn't really have to cost all that much more because you build it in as any other design requirement in a design briefing stage, and that was the big take</w:t>
      </w:r>
      <w:r w:rsidRPr="00EF7660">
        <w:rPr>
          <w:rFonts w:asciiTheme="minorHAnsi" w:hAnsiTheme="minorHAnsi" w:cs="Arial Monospaced"/>
          <w:lang w:val="en-AU" w:eastAsia="en-AU"/>
        </w:rPr>
        <w:noBreakHyphen/>
        <w:t>out.</w:t>
      </w:r>
    </w:p>
    <w:p w:rsidR="00EF7CA1" w:rsidRPr="00F579F7" w:rsidRDefault="00EF7CA1" w:rsidP="00EF7CA1">
      <w:pPr>
        <w:autoSpaceDE w:val="0"/>
        <w:autoSpaceDN w:val="0"/>
        <w:adjustRightInd w:val="0"/>
        <w:spacing w:line="280" w:lineRule="exact"/>
        <w:ind w:firstLine="719"/>
        <w:rPr>
          <w:rFonts w:asciiTheme="minorHAnsi" w:hAnsiTheme="minorHAnsi" w:cs="Arial Monospaced"/>
          <w:lang w:val="en-AU" w:eastAsia="en-AU"/>
        </w:rPr>
      </w:pPr>
    </w:p>
    <w:p w:rsidR="00EF7CA1" w:rsidRPr="00F579F7" w:rsidRDefault="00EF7CA1" w:rsidP="00EF7CA1">
      <w:pPr>
        <w:autoSpaceDE w:val="0"/>
        <w:autoSpaceDN w:val="0"/>
        <w:adjustRightInd w:val="0"/>
        <w:spacing w:line="280" w:lineRule="exact"/>
        <w:ind w:firstLine="719"/>
        <w:rPr>
          <w:rFonts w:asciiTheme="minorHAnsi" w:hAnsiTheme="minorHAnsi" w:cs="Arial Monospaced"/>
          <w:lang w:val="en-AU" w:eastAsia="en-AU"/>
        </w:rPr>
      </w:pPr>
      <w:r w:rsidRPr="00F579F7">
        <w:rPr>
          <w:rFonts w:asciiTheme="minorHAnsi" w:hAnsiTheme="minorHAnsi" w:cs="Arial Monospaced"/>
          <w:lang w:val="en-AU" w:eastAsia="en-AU"/>
        </w:rPr>
        <w:t xml:space="preserve">So </w:t>
      </w:r>
      <w:r>
        <w:rPr>
          <w:rFonts w:asciiTheme="minorHAnsi" w:hAnsiTheme="minorHAnsi" w:cs="Arial Monospaced"/>
          <w:lang w:val="en-AU" w:eastAsia="en-AU"/>
        </w:rPr>
        <w:t>now it has</w:t>
      </w:r>
      <w:r w:rsidRPr="00F579F7">
        <w:rPr>
          <w:rFonts w:asciiTheme="minorHAnsi" w:hAnsiTheme="minorHAnsi" w:cs="Arial Monospaced"/>
          <w:lang w:val="en-AU" w:eastAsia="en-AU"/>
        </w:rPr>
        <w:t xml:space="preserve"> provoked a</w:t>
      </w:r>
      <w:r>
        <w:rPr>
          <w:rFonts w:asciiTheme="minorHAnsi" w:hAnsiTheme="minorHAnsi" w:cs="Arial Monospaced"/>
          <w:lang w:val="en-AU" w:eastAsia="en-AU"/>
        </w:rPr>
        <w:t xml:space="preserve"> big </w:t>
      </w:r>
      <w:r w:rsidRPr="00F579F7">
        <w:rPr>
          <w:rFonts w:asciiTheme="minorHAnsi" w:hAnsiTheme="minorHAnsi" w:cs="Arial Monospaced"/>
          <w:lang w:val="en-AU" w:eastAsia="en-AU"/>
        </w:rPr>
        <w:t>conversation</w:t>
      </w:r>
      <w:r>
        <w:rPr>
          <w:rFonts w:asciiTheme="minorHAnsi" w:hAnsiTheme="minorHAnsi" w:cs="Arial Monospaced"/>
          <w:lang w:val="en-AU" w:eastAsia="en-AU"/>
        </w:rPr>
        <w:t xml:space="preserve"> in</w:t>
      </w:r>
      <w:r w:rsidRPr="00F579F7">
        <w:rPr>
          <w:rFonts w:asciiTheme="minorHAnsi" w:hAnsiTheme="minorHAnsi" w:cs="Arial Monospaced"/>
          <w:lang w:val="en-AU" w:eastAsia="en-AU"/>
        </w:rPr>
        <w:t xml:space="preserve"> our organisation.  It means how do we </w:t>
      </w:r>
      <w:r>
        <w:rPr>
          <w:rFonts w:asciiTheme="minorHAnsi" w:hAnsiTheme="minorHAnsi" w:cs="Arial Monospaced"/>
          <w:lang w:val="en-AU" w:eastAsia="en-AU"/>
        </w:rPr>
        <w:t>use</w:t>
      </w:r>
      <w:r w:rsidRPr="00F579F7">
        <w:rPr>
          <w:rFonts w:asciiTheme="minorHAnsi" w:hAnsiTheme="minorHAnsi" w:cs="Arial Monospaced"/>
          <w:lang w:val="en-AU" w:eastAsia="en-AU"/>
        </w:rPr>
        <w:t xml:space="preserve"> this companion</w:t>
      </w:r>
      <w:r>
        <w:rPr>
          <w:rFonts w:asciiTheme="minorHAnsi" w:hAnsiTheme="minorHAnsi" w:cs="Arial Monospaced"/>
          <w:lang w:val="en-AU" w:eastAsia="en-AU"/>
        </w:rPr>
        <w:t xml:space="preserve"> to</w:t>
      </w:r>
      <w:r w:rsidRPr="00F579F7">
        <w:rPr>
          <w:rFonts w:asciiTheme="minorHAnsi" w:hAnsiTheme="minorHAnsi" w:cs="Arial Monospaced"/>
          <w:lang w:val="en-AU" w:eastAsia="en-AU"/>
        </w:rPr>
        <w:t xml:space="preserve"> other standards and </w:t>
      </w:r>
      <w:proofErr w:type="spellStart"/>
      <w:r w:rsidRPr="00F579F7">
        <w:rPr>
          <w:rFonts w:asciiTheme="minorHAnsi" w:hAnsiTheme="minorHAnsi" w:cs="Arial Monospaced"/>
          <w:lang w:val="en-AU" w:eastAsia="en-AU"/>
        </w:rPr>
        <w:t>guidances</w:t>
      </w:r>
      <w:proofErr w:type="spellEnd"/>
      <w:r w:rsidRPr="00F579F7">
        <w:rPr>
          <w:rFonts w:asciiTheme="minorHAnsi" w:hAnsiTheme="minorHAnsi" w:cs="Arial Monospaced"/>
          <w:lang w:val="en-AU" w:eastAsia="en-AU"/>
        </w:rPr>
        <w:t xml:space="preserve"> when we design spaces</w:t>
      </w:r>
      <w:r>
        <w:rPr>
          <w:rFonts w:asciiTheme="minorHAnsi" w:hAnsiTheme="minorHAnsi" w:cs="Arial Monospaced"/>
          <w:lang w:val="en-AU" w:eastAsia="en-AU"/>
        </w:rPr>
        <w:t>? H</w:t>
      </w:r>
      <w:r w:rsidRPr="00F579F7">
        <w:rPr>
          <w:rFonts w:asciiTheme="minorHAnsi" w:hAnsiTheme="minorHAnsi" w:cs="Arial Monospaced"/>
          <w:lang w:val="en-AU" w:eastAsia="en-AU"/>
        </w:rPr>
        <w:t xml:space="preserve">ow do we have </w:t>
      </w:r>
      <w:r>
        <w:rPr>
          <w:rFonts w:asciiTheme="minorHAnsi" w:hAnsiTheme="minorHAnsi" w:cs="Arial Monospaced"/>
          <w:lang w:val="en-AU" w:eastAsia="en-AU"/>
        </w:rPr>
        <w:t xml:space="preserve">a </w:t>
      </w:r>
      <w:r w:rsidRPr="00F579F7">
        <w:rPr>
          <w:rFonts w:asciiTheme="minorHAnsi" w:hAnsiTheme="minorHAnsi" w:cs="Arial Monospaced"/>
          <w:lang w:val="en-AU" w:eastAsia="en-AU"/>
        </w:rPr>
        <w:t>top of mind discipline to make sure that when we are designing places that we are being more thoughtful about the small </w:t>
      </w:r>
      <w:r>
        <w:rPr>
          <w:rFonts w:asciiTheme="minorHAnsi" w:hAnsiTheme="minorHAnsi" w:cs="Arial Monospaced"/>
          <w:lang w:val="en-AU" w:eastAsia="en-AU"/>
        </w:rPr>
        <w:t>details? I</w:t>
      </w:r>
      <w:r w:rsidRPr="00F579F7">
        <w:rPr>
          <w:rFonts w:asciiTheme="minorHAnsi" w:hAnsiTheme="minorHAnsi" w:cs="Arial Monospaced"/>
          <w:lang w:val="en-AU" w:eastAsia="en-AU"/>
        </w:rPr>
        <w:t>t's often the small touches, t</w:t>
      </w:r>
      <w:r>
        <w:rPr>
          <w:rFonts w:asciiTheme="minorHAnsi" w:hAnsiTheme="minorHAnsi" w:cs="Arial Monospaced"/>
          <w:lang w:val="en-AU" w:eastAsia="en-AU"/>
        </w:rPr>
        <w:t>he type of door handle you use,</w:t>
      </w:r>
      <w:r w:rsidRPr="00F579F7">
        <w:rPr>
          <w:rFonts w:asciiTheme="minorHAnsi" w:hAnsiTheme="minorHAnsi" w:cs="Arial Monospaced"/>
          <w:lang w:val="en-AU" w:eastAsia="en-AU"/>
        </w:rPr>
        <w:t xml:space="preserve"> the way you configure security barriers in a foyer, having counters that are not too high, and having those consciously built into the design phase.</w:t>
      </w:r>
    </w:p>
    <w:p w:rsidR="00EF7CA1" w:rsidRPr="00F579F7" w:rsidRDefault="00EF7CA1" w:rsidP="00EF7CA1">
      <w:pPr>
        <w:autoSpaceDE w:val="0"/>
        <w:autoSpaceDN w:val="0"/>
        <w:adjustRightInd w:val="0"/>
        <w:spacing w:line="280" w:lineRule="exact"/>
        <w:ind w:firstLine="719"/>
        <w:rPr>
          <w:rFonts w:asciiTheme="minorHAnsi" w:hAnsiTheme="minorHAnsi" w:cs="Arial Monospaced"/>
          <w:lang w:val="en-AU" w:eastAsia="en-AU"/>
        </w:rPr>
      </w:pPr>
    </w:p>
    <w:p w:rsidR="00EF7CA1" w:rsidRPr="00EF7660" w:rsidRDefault="00EF7CA1" w:rsidP="00EF7CA1">
      <w:pPr>
        <w:autoSpaceDE w:val="0"/>
        <w:autoSpaceDN w:val="0"/>
        <w:adjustRightInd w:val="0"/>
        <w:spacing w:line="280" w:lineRule="exact"/>
        <w:ind w:firstLine="719"/>
        <w:rPr>
          <w:rFonts w:asciiTheme="minorHAnsi" w:hAnsiTheme="minorHAnsi" w:cs="Arial Monospaced"/>
          <w:lang w:val="en-AU" w:eastAsia="en-AU"/>
        </w:rPr>
      </w:pPr>
      <w:r w:rsidRPr="00EF7660">
        <w:rPr>
          <w:rFonts w:asciiTheme="minorHAnsi" w:hAnsiTheme="minorHAnsi" w:cs="Arial Monospaced"/>
          <w:lang w:val="en-AU" w:eastAsia="en-AU"/>
        </w:rPr>
        <w:t>Now economically why is that good for business?  It's pretty obvious.  Why would I go to a place where I don't have the level of amenity and I don't have the feeling of comfort and wellbeing and if I'm not going by myself, I'm going with an entourage, then of course we're all going to stay longer, we're going to spend more money and we're going to come back again.  So if we talk about it from a retail perspective, you know, going to shops, to food court areas, higher foot traffic is good for business, it's good for your rental yields and it's good for your tenancy.  So it makes sense that if I'm providing those amenities, then I know that people will have the confidence to come back again and patronise those spaces again.</w:t>
      </w:r>
    </w:p>
    <w:p w:rsidR="00EF7CA1" w:rsidRPr="00EF7660" w:rsidRDefault="00EF7CA1" w:rsidP="00EF7CA1">
      <w:pPr>
        <w:autoSpaceDE w:val="0"/>
        <w:autoSpaceDN w:val="0"/>
        <w:adjustRightInd w:val="0"/>
        <w:spacing w:line="280" w:lineRule="exact"/>
        <w:ind w:firstLine="719"/>
        <w:rPr>
          <w:rFonts w:asciiTheme="minorHAnsi" w:hAnsiTheme="minorHAnsi" w:cs="Arial Monospaced"/>
          <w:lang w:val="en-AU" w:eastAsia="en-AU"/>
        </w:rPr>
      </w:pPr>
    </w:p>
    <w:p w:rsidR="00EF7CA1" w:rsidRPr="00F579F7" w:rsidRDefault="00EF7CA1" w:rsidP="00EF7CA1">
      <w:pPr>
        <w:autoSpaceDE w:val="0"/>
        <w:autoSpaceDN w:val="0"/>
        <w:adjustRightInd w:val="0"/>
        <w:spacing w:line="280" w:lineRule="exact"/>
        <w:ind w:firstLine="719"/>
        <w:rPr>
          <w:rFonts w:asciiTheme="minorHAnsi" w:hAnsiTheme="minorHAnsi" w:cs="Arial Monospaced"/>
          <w:lang w:val="en-AU" w:eastAsia="en-AU"/>
        </w:rPr>
      </w:pPr>
      <w:r w:rsidRPr="00EF7660">
        <w:rPr>
          <w:rFonts w:asciiTheme="minorHAnsi" w:hAnsiTheme="minorHAnsi" w:cs="Arial Monospaced"/>
          <w:lang w:val="en-AU" w:eastAsia="en-AU"/>
        </w:rPr>
        <w:t xml:space="preserve">So </w:t>
      </w:r>
      <w:r>
        <w:rPr>
          <w:rFonts w:asciiTheme="minorHAnsi" w:hAnsiTheme="minorHAnsi" w:cs="Arial Monospaced"/>
          <w:lang w:val="en-AU" w:eastAsia="en-AU"/>
        </w:rPr>
        <w:t>there isn’t</w:t>
      </w:r>
      <w:r w:rsidRPr="00EF7660">
        <w:rPr>
          <w:rFonts w:asciiTheme="minorHAnsi" w:hAnsiTheme="minorHAnsi" w:cs="Arial Monospaced"/>
          <w:lang w:val="en-AU" w:eastAsia="en-AU"/>
        </w:rPr>
        <w:t xml:space="preserve"> anything particularly complex about that from a business perspective.  I think it's just about being mindful in that early phase around thinking through who your end users are going to be</w:t>
      </w:r>
      <w:r>
        <w:rPr>
          <w:rFonts w:asciiTheme="minorHAnsi" w:hAnsiTheme="minorHAnsi" w:cs="Arial Monospaced"/>
          <w:lang w:val="en-AU" w:eastAsia="en-AU"/>
        </w:rPr>
        <w:t>,</w:t>
      </w:r>
      <w:r w:rsidRPr="00EF7660">
        <w:rPr>
          <w:rFonts w:asciiTheme="minorHAnsi" w:hAnsiTheme="minorHAnsi" w:cs="Arial Monospaced"/>
          <w:lang w:val="en-AU" w:eastAsia="en-AU"/>
        </w:rPr>
        <w:t xml:space="preserve"> and it's not your own bias that shoul</w:t>
      </w:r>
      <w:r>
        <w:rPr>
          <w:rFonts w:asciiTheme="minorHAnsi" w:hAnsiTheme="minorHAnsi" w:cs="Arial Monospaced"/>
          <w:lang w:val="en-AU" w:eastAsia="en-AU"/>
        </w:rPr>
        <w:t>d dictate that. I</w:t>
      </w:r>
      <w:r w:rsidRPr="00EF7660">
        <w:rPr>
          <w:rFonts w:asciiTheme="minorHAnsi" w:hAnsiTheme="minorHAnsi" w:cs="Arial Monospaced"/>
          <w:lang w:val="en-AU" w:eastAsia="en-AU"/>
        </w:rPr>
        <w:t>t really needs to be a bit broader than that and a bit more mindful of the demographic that is changing already</w:t>
      </w:r>
      <w:r w:rsidRPr="008F0923">
        <w:rPr>
          <w:rFonts w:asciiTheme="minorHAnsi" w:hAnsiTheme="minorHAnsi" w:cs="Arial Monospaced"/>
          <w:color w:val="FF0000"/>
          <w:lang w:val="en-AU" w:eastAsia="en-AU"/>
        </w:rPr>
        <w:t xml:space="preserve">.  </w:t>
      </w:r>
    </w:p>
    <w:p w:rsidR="00034414" w:rsidRDefault="00034414"/>
    <w:sectPr w:rsidR="000344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Monospaced">
    <w:altName w:val="Consolas"/>
    <w:charset w:val="00"/>
    <w:family w:val="modern"/>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CA1"/>
    <w:rsid w:val="00015050"/>
    <w:rsid w:val="00033F01"/>
    <w:rsid w:val="00034414"/>
    <w:rsid w:val="00045986"/>
    <w:rsid w:val="00055474"/>
    <w:rsid w:val="00062544"/>
    <w:rsid w:val="00062EFB"/>
    <w:rsid w:val="000762A9"/>
    <w:rsid w:val="000879DF"/>
    <w:rsid w:val="00092BE2"/>
    <w:rsid w:val="000A0428"/>
    <w:rsid w:val="000A43B1"/>
    <w:rsid w:val="000A6428"/>
    <w:rsid w:val="000C0C89"/>
    <w:rsid w:val="000C2EA3"/>
    <w:rsid w:val="000E79B5"/>
    <w:rsid w:val="000F2A04"/>
    <w:rsid w:val="000F2F08"/>
    <w:rsid w:val="00117914"/>
    <w:rsid w:val="00135B22"/>
    <w:rsid w:val="00153A25"/>
    <w:rsid w:val="00190DBF"/>
    <w:rsid w:val="001A0C08"/>
    <w:rsid w:val="001B1E32"/>
    <w:rsid w:val="001B7611"/>
    <w:rsid w:val="001C678F"/>
    <w:rsid w:val="001D3D46"/>
    <w:rsid w:val="001D3E72"/>
    <w:rsid w:val="001F63E9"/>
    <w:rsid w:val="00207874"/>
    <w:rsid w:val="00222B7A"/>
    <w:rsid w:val="00237011"/>
    <w:rsid w:val="00243746"/>
    <w:rsid w:val="0024724D"/>
    <w:rsid w:val="002A4CD0"/>
    <w:rsid w:val="002B0367"/>
    <w:rsid w:val="002E3AB1"/>
    <w:rsid w:val="002F56DD"/>
    <w:rsid w:val="00313470"/>
    <w:rsid w:val="00330315"/>
    <w:rsid w:val="00340305"/>
    <w:rsid w:val="003413AC"/>
    <w:rsid w:val="003658DE"/>
    <w:rsid w:val="003745C7"/>
    <w:rsid w:val="0037796E"/>
    <w:rsid w:val="00386A51"/>
    <w:rsid w:val="003A4CC0"/>
    <w:rsid w:val="003A6FA7"/>
    <w:rsid w:val="003F3118"/>
    <w:rsid w:val="003F7411"/>
    <w:rsid w:val="00414812"/>
    <w:rsid w:val="00415129"/>
    <w:rsid w:val="00434719"/>
    <w:rsid w:val="004406BA"/>
    <w:rsid w:val="00456C0F"/>
    <w:rsid w:val="00462485"/>
    <w:rsid w:val="00467F9A"/>
    <w:rsid w:val="00473EFD"/>
    <w:rsid w:val="00483A5A"/>
    <w:rsid w:val="00490AC8"/>
    <w:rsid w:val="004A3694"/>
    <w:rsid w:val="004C251B"/>
    <w:rsid w:val="004E762D"/>
    <w:rsid w:val="0050601B"/>
    <w:rsid w:val="0053317A"/>
    <w:rsid w:val="00543CFC"/>
    <w:rsid w:val="005558D0"/>
    <w:rsid w:val="00573810"/>
    <w:rsid w:val="005B0366"/>
    <w:rsid w:val="005B5DB1"/>
    <w:rsid w:val="005C02EF"/>
    <w:rsid w:val="005D5530"/>
    <w:rsid w:val="006040EC"/>
    <w:rsid w:val="006103E5"/>
    <w:rsid w:val="00613944"/>
    <w:rsid w:val="0062278B"/>
    <w:rsid w:val="00654544"/>
    <w:rsid w:val="00656AFE"/>
    <w:rsid w:val="00672A47"/>
    <w:rsid w:val="00674C44"/>
    <w:rsid w:val="00680CEC"/>
    <w:rsid w:val="00696422"/>
    <w:rsid w:val="006B007D"/>
    <w:rsid w:val="006C3F86"/>
    <w:rsid w:val="006D116C"/>
    <w:rsid w:val="006E4E43"/>
    <w:rsid w:val="006F5638"/>
    <w:rsid w:val="00712F63"/>
    <w:rsid w:val="007202C2"/>
    <w:rsid w:val="00722401"/>
    <w:rsid w:val="007228FB"/>
    <w:rsid w:val="00736141"/>
    <w:rsid w:val="0076223A"/>
    <w:rsid w:val="00762544"/>
    <w:rsid w:val="00762CF0"/>
    <w:rsid w:val="00766176"/>
    <w:rsid w:val="00774B76"/>
    <w:rsid w:val="00776FFF"/>
    <w:rsid w:val="007835F4"/>
    <w:rsid w:val="00794939"/>
    <w:rsid w:val="007C0A56"/>
    <w:rsid w:val="007C0CAD"/>
    <w:rsid w:val="007C21D9"/>
    <w:rsid w:val="007C393E"/>
    <w:rsid w:val="007D23B6"/>
    <w:rsid w:val="007D56D9"/>
    <w:rsid w:val="008235A9"/>
    <w:rsid w:val="00873A46"/>
    <w:rsid w:val="0087453F"/>
    <w:rsid w:val="008941D1"/>
    <w:rsid w:val="00896310"/>
    <w:rsid w:val="008A65A1"/>
    <w:rsid w:val="008B61F2"/>
    <w:rsid w:val="008B7B07"/>
    <w:rsid w:val="008D4DAB"/>
    <w:rsid w:val="00904E96"/>
    <w:rsid w:val="00923C3E"/>
    <w:rsid w:val="0092433C"/>
    <w:rsid w:val="009279CA"/>
    <w:rsid w:val="009546DF"/>
    <w:rsid w:val="00982596"/>
    <w:rsid w:val="009B681B"/>
    <w:rsid w:val="009F20F3"/>
    <w:rsid w:val="00A05B78"/>
    <w:rsid w:val="00A06EF9"/>
    <w:rsid w:val="00A25E71"/>
    <w:rsid w:val="00A336CA"/>
    <w:rsid w:val="00A56840"/>
    <w:rsid w:val="00A642D1"/>
    <w:rsid w:val="00A76FB9"/>
    <w:rsid w:val="00AA5790"/>
    <w:rsid w:val="00AD173E"/>
    <w:rsid w:val="00AF5234"/>
    <w:rsid w:val="00B00FBA"/>
    <w:rsid w:val="00B023E5"/>
    <w:rsid w:val="00B04A2A"/>
    <w:rsid w:val="00B077BD"/>
    <w:rsid w:val="00B16D0D"/>
    <w:rsid w:val="00B31E94"/>
    <w:rsid w:val="00B4389A"/>
    <w:rsid w:val="00B449F8"/>
    <w:rsid w:val="00B57273"/>
    <w:rsid w:val="00B836F5"/>
    <w:rsid w:val="00BA4C66"/>
    <w:rsid w:val="00BB038C"/>
    <w:rsid w:val="00BC0360"/>
    <w:rsid w:val="00BC560B"/>
    <w:rsid w:val="00BD14BE"/>
    <w:rsid w:val="00BE16CA"/>
    <w:rsid w:val="00BF71B2"/>
    <w:rsid w:val="00C175F8"/>
    <w:rsid w:val="00C3102E"/>
    <w:rsid w:val="00C373E3"/>
    <w:rsid w:val="00C40F7D"/>
    <w:rsid w:val="00C465DD"/>
    <w:rsid w:val="00C46C2A"/>
    <w:rsid w:val="00C91C72"/>
    <w:rsid w:val="00CA4434"/>
    <w:rsid w:val="00CA711C"/>
    <w:rsid w:val="00CA74A3"/>
    <w:rsid w:val="00CD6977"/>
    <w:rsid w:val="00D0383B"/>
    <w:rsid w:val="00D06436"/>
    <w:rsid w:val="00D13CD4"/>
    <w:rsid w:val="00D1599E"/>
    <w:rsid w:val="00D30947"/>
    <w:rsid w:val="00D401CF"/>
    <w:rsid w:val="00D529EB"/>
    <w:rsid w:val="00DC359B"/>
    <w:rsid w:val="00DC66DA"/>
    <w:rsid w:val="00DD5313"/>
    <w:rsid w:val="00DE32C6"/>
    <w:rsid w:val="00DF0E13"/>
    <w:rsid w:val="00E04004"/>
    <w:rsid w:val="00E111BE"/>
    <w:rsid w:val="00E13244"/>
    <w:rsid w:val="00E35632"/>
    <w:rsid w:val="00E4071E"/>
    <w:rsid w:val="00E514F8"/>
    <w:rsid w:val="00E72E35"/>
    <w:rsid w:val="00EA0B56"/>
    <w:rsid w:val="00EA1919"/>
    <w:rsid w:val="00EF7CA1"/>
    <w:rsid w:val="00F03A11"/>
    <w:rsid w:val="00F21D5E"/>
    <w:rsid w:val="00F267BB"/>
    <w:rsid w:val="00F646CA"/>
    <w:rsid w:val="00F71698"/>
    <w:rsid w:val="00F85A9B"/>
    <w:rsid w:val="00F9519C"/>
    <w:rsid w:val="00FA12C3"/>
    <w:rsid w:val="00FB692D"/>
    <w:rsid w:val="00FD3083"/>
    <w:rsid w:val="00FE70FA"/>
    <w:rsid w:val="00FE7852"/>
    <w:rsid w:val="00FF15F2"/>
    <w:rsid w:val="00FF342B"/>
    <w:rsid w:val="00FF75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F6133-A9F4-411C-9AF1-FF351267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CA1"/>
    <w:pPr>
      <w:spacing w:after="0" w:line="240" w:lineRule="auto"/>
    </w:pPr>
    <w:rPr>
      <w:rFonts w:ascii="Verdana" w:eastAsia="Times New Roman" w:hAnsi="Verdana" w:cs="Verdana"/>
      <w:sz w:val="24"/>
      <w:szCs w:val="24"/>
      <w:lang w:val="en-US"/>
    </w:rPr>
  </w:style>
  <w:style w:type="paragraph" w:styleId="Heading2">
    <w:name w:val="heading 2"/>
    <w:basedOn w:val="Normal"/>
    <w:next w:val="Normal"/>
    <w:link w:val="Heading2Char"/>
    <w:uiPriority w:val="9"/>
    <w:semiHidden/>
    <w:unhideWhenUsed/>
    <w:qFormat/>
    <w:rsid w:val="001D3D46"/>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Heading2"/>
    <w:next w:val="Normal"/>
    <w:autoRedefine/>
    <w:uiPriority w:val="39"/>
    <w:qFormat/>
    <w:rsid w:val="001D3D46"/>
    <w:pPr>
      <w:keepLines w:val="0"/>
      <w:spacing w:before="120" w:after="60" w:line="240" w:lineRule="auto"/>
      <w:ind w:left="567"/>
    </w:pPr>
    <w:rPr>
      <w:rFonts w:ascii="Arial" w:hAnsi="Arial" w:cs="Arial"/>
      <w:color w:val="1F4E79" w:themeColor="accent1" w:themeShade="80"/>
      <w:sz w:val="20"/>
      <w:szCs w:val="28"/>
      <w:lang w:eastAsia="en-AU"/>
    </w:rPr>
  </w:style>
  <w:style w:type="character" w:customStyle="1" w:styleId="Heading2Char">
    <w:name w:val="Heading 2 Char"/>
    <w:basedOn w:val="DefaultParagraphFont"/>
    <w:link w:val="Heading2"/>
    <w:uiPriority w:val="9"/>
    <w:semiHidden/>
    <w:rsid w:val="001D3D4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Bringolf</dc:creator>
  <cp:keywords/>
  <dc:description/>
  <cp:lastModifiedBy>Jane Bringolf</cp:lastModifiedBy>
  <cp:revision>2</cp:revision>
  <dcterms:created xsi:type="dcterms:W3CDTF">2016-09-19T04:09:00Z</dcterms:created>
  <dcterms:modified xsi:type="dcterms:W3CDTF">2016-09-19T04:11:00Z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