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3916" w14:textId="2A7D96E5" w:rsidR="00F12E97" w:rsidRPr="00F12E97" w:rsidRDefault="00F12E97" w:rsidP="00F12E97">
      <w:pPr>
        <w:spacing w:before="120" w:after="120" w:line="276" w:lineRule="auto"/>
        <w:jc w:val="center"/>
        <w:rPr>
          <w:b/>
          <w:sz w:val="28"/>
          <w:szCs w:val="28"/>
          <w:lang w:val="en-US"/>
        </w:rPr>
      </w:pPr>
      <w:r>
        <w:rPr>
          <w:b/>
          <w:sz w:val="28"/>
          <w:szCs w:val="28"/>
          <w:lang w:val="en-US"/>
        </w:rPr>
        <w:t>UD2021 SPEAKER BIOGRAPHIES</w:t>
      </w:r>
    </w:p>
    <w:p w14:paraId="79C534BE" w14:textId="21263D45" w:rsidR="00EF0C3F" w:rsidRDefault="00EF0C3F" w:rsidP="00623D20">
      <w:pPr>
        <w:spacing w:before="120" w:after="120" w:line="276" w:lineRule="auto"/>
        <w:rPr>
          <w:b/>
          <w:lang w:val="en-US"/>
        </w:rPr>
      </w:pPr>
      <w:r>
        <w:rPr>
          <w:b/>
          <w:lang w:val="en-US"/>
        </w:rPr>
        <w:t>WELCOME ADDRESS</w:t>
      </w:r>
    </w:p>
    <w:p w14:paraId="072A87AD" w14:textId="3C5A92F9" w:rsidR="006C6D37" w:rsidRDefault="006C6D37" w:rsidP="00623D20">
      <w:pPr>
        <w:spacing w:before="120" w:after="120" w:line="276" w:lineRule="auto"/>
        <w:rPr>
          <w:b/>
          <w:lang w:val="en-US"/>
        </w:rPr>
      </w:pPr>
      <w:r>
        <w:rPr>
          <w:b/>
          <w:lang w:val="en-US"/>
        </w:rPr>
        <w:t>Stefano Scalzo</w:t>
      </w:r>
    </w:p>
    <w:p w14:paraId="31E2D7F4" w14:textId="110B450E" w:rsidR="006C6D37" w:rsidRDefault="006C6D37" w:rsidP="00623D20">
      <w:pPr>
        <w:spacing w:before="120" w:after="120" w:line="276" w:lineRule="auto"/>
        <w:rPr>
          <w:bCs/>
          <w:lang w:val="en-US"/>
        </w:rPr>
      </w:pPr>
      <w:r>
        <w:rPr>
          <w:bCs/>
          <w:lang w:val="en-US"/>
        </w:rPr>
        <w:t xml:space="preserve">Stefano is </w:t>
      </w:r>
      <w:r w:rsidRPr="006C6D37">
        <w:rPr>
          <w:bCs/>
          <w:lang w:val="en-US"/>
        </w:rPr>
        <w:t>Executive General Manager, Planning and Development</w:t>
      </w:r>
      <w:r>
        <w:rPr>
          <w:bCs/>
          <w:lang w:val="en-US"/>
        </w:rPr>
        <w:t xml:space="preserve"> </w:t>
      </w:r>
      <w:r w:rsidRPr="006C6D37">
        <w:rPr>
          <w:bCs/>
          <w:lang w:val="en-US"/>
        </w:rPr>
        <w:t>Victorian Health Building Authority</w:t>
      </w:r>
      <w:r>
        <w:rPr>
          <w:bCs/>
          <w:lang w:val="en-US"/>
        </w:rPr>
        <w:t>. He o</w:t>
      </w:r>
      <w:r w:rsidRPr="006C6D37">
        <w:rPr>
          <w:bCs/>
          <w:lang w:val="en-US"/>
        </w:rPr>
        <w:t>versees the preparation of Victoria’s</w:t>
      </w:r>
      <w:r>
        <w:rPr>
          <w:bCs/>
          <w:lang w:val="en-US"/>
        </w:rPr>
        <w:t xml:space="preserve"> </w:t>
      </w:r>
      <w:r w:rsidRPr="006C6D37">
        <w:rPr>
          <w:bCs/>
          <w:lang w:val="en-US"/>
        </w:rPr>
        <w:t>enabling health infrastructure pipeline in concert with the</w:t>
      </w:r>
      <w:r>
        <w:rPr>
          <w:bCs/>
          <w:lang w:val="en-US"/>
        </w:rPr>
        <w:t xml:space="preserve"> </w:t>
      </w:r>
      <w:r w:rsidRPr="006C6D37">
        <w:rPr>
          <w:bCs/>
          <w:lang w:val="en-US"/>
        </w:rPr>
        <w:t>Department of Health, Minister of Health, Minister of Mental Health</w:t>
      </w:r>
      <w:r>
        <w:rPr>
          <w:bCs/>
          <w:lang w:val="en-US"/>
        </w:rPr>
        <w:t xml:space="preserve"> </w:t>
      </w:r>
      <w:r w:rsidRPr="006C6D37">
        <w:rPr>
          <w:bCs/>
          <w:lang w:val="en-US"/>
        </w:rPr>
        <w:t>and central Victorian Government agencies</w:t>
      </w:r>
      <w:r w:rsidR="00EF0C3F">
        <w:rPr>
          <w:bCs/>
          <w:lang w:val="en-US"/>
        </w:rPr>
        <w:t xml:space="preserve">. </w:t>
      </w:r>
      <w:r w:rsidRPr="006C6D37">
        <w:rPr>
          <w:bCs/>
          <w:lang w:val="en-US"/>
        </w:rPr>
        <w:t>Stefano is an architect with over 20 years executive</w:t>
      </w:r>
      <w:r w:rsidR="00EF0C3F">
        <w:rPr>
          <w:bCs/>
          <w:lang w:val="en-US"/>
        </w:rPr>
        <w:t xml:space="preserve"> </w:t>
      </w:r>
      <w:r w:rsidRPr="006C6D37">
        <w:rPr>
          <w:bCs/>
          <w:lang w:val="en-US"/>
        </w:rPr>
        <w:t>experience working in public sector projects across Australia with</w:t>
      </w:r>
      <w:r w:rsidR="00EF0C3F">
        <w:rPr>
          <w:bCs/>
          <w:lang w:val="en-US"/>
        </w:rPr>
        <w:t xml:space="preserve"> </w:t>
      </w:r>
      <w:r w:rsidRPr="006C6D37">
        <w:rPr>
          <w:bCs/>
          <w:lang w:val="en-US"/>
        </w:rPr>
        <w:t>particular expertise in the design of contemporary healthcare</w:t>
      </w:r>
      <w:r w:rsidR="00EF0C3F">
        <w:rPr>
          <w:bCs/>
          <w:lang w:val="en-US"/>
        </w:rPr>
        <w:t xml:space="preserve"> </w:t>
      </w:r>
      <w:r w:rsidRPr="006C6D37">
        <w:rPr>
          <w:bCs/>
          <w:lang w:val="en-US"/>
        </w:rPr>
        <w:t>environments.</w:t>
      </w:r>
      <w:r w:rsidR="00EF0C3F">
        <w:rPr>
          <w:bCs/>
          <w:lang w:val="en-US"/>
        </w:rPr>
        <w:t xml:space="preserve"> He</w:t>
      </w:r>
      <w:r w:rsidRPr="006C6D37">
        <w:rPr>
          <w:bCs/>
          <w:lang w:val="en-US"/>
        </w:rPr>
        <w:t xml:space="preserve"> oversees the origination process of all Victorian health</w:t>
      </w:r>
      <w:r w:rsidR="00B50A92">
        <w:rPr>
          <w:bCs/>
          <w:lang w:val="en-US"/>
        </w:rPr>
        <w:t xml:space="preserve"> </w:t>
      </w:r>
      <w:r w:rsidRPr="006C6D37">
        <w:rPr>
          <w:bCs/>
          <w:lang w:val="en-US"/>
        </w:rPr>
        <w:t>infrastructure projects inclusive of all service and capital planning</w:t>
      </w:r>
      <w:r w:rsidR="00EF0C3F">
        <w:rPr>
          <w:bCs/>
          <w:lang w:val="en-US"/>
        </w:rPr>
        <w:t xml:space="preserve"> </w:t>
      </w:r>
      <w:r w:rsidRPr="006C6D37">
        <w:rPr>
          <w:bCs/>
          <w:lang w:val="en-US"/>
        </w:rPr>
        <w:t>leading into the development of Financial Business Cases.</w:t>
      </w:r>
      <w:r w:rsidR="00EF0C3F">
        <w:rPr>
          <w:bCs/>
          <w:lang w:val="en-US"/>
        </w:rPr>
        <w:t xml:space="preserve"> </w:t>
      </w:r>
      <w:r w:rsidRPr="006C6D37">
        <w:rPr>
          <w:bCs/>
          <w:lang w:val="en-US"/>
        </w:rPr>
        <w:t>In 2015 Stefano was awarded a prestigious 50th Anniversary</w:t>
      </w:r>
      <w:r w:rsidR="00EF0C3F">
        <w:rPr>
          <w:bCs/>
          <w:lang w:val="en-US"/>
        </w:rPr>
        <w:t xml:space="preserve"> </w:t>
      </w:r>
      <w:r w:rsidRPr="006C6D37">
        <w:rPr>
          <w:bCs/>
          <w:lang w:val="en-US"/>
        </w:rPr>
        <w:t>Churchill Fellowship to research the design of high amenity mental</w:t>
      </w:r>
      <w:r w:rsidR="00EF0C3F">
        <w:rPr>
          <w:bCs/>
          <w:lang w:val="en-US"/>
        </w:rPr>
        <w:t xml:space="preserve"> </w:t>
      </w:r>
      <w:r w:rsidRPr="006C6D37">
        <w:rPr>
          <w:bCs/>
          <w:lang w:val="en-US"/>
        </w:rPr>
        <w:t>health facilities developed over multiple levels.</w:t>
      </w:r>
    </w:p>
    <w:p w14:paraId="7864E49A" w14:textId="77777777" w:rsidR="000C2DC1" w:rsidRPr="006C6D37" w:rsidRDefault="000C2DC1" w:rsidP="00623D20">
      <w:pPr>
        <w:spacing w:before="120" w:after="120" w:line="276" w:lineRule="auto"/>
        <w:rPr>
          <w:bCs/>
          <w:lang w:val="en-US"/>
        </w:rPr>
      </w:pPr>
    </w:p>
    <w:p w14:paraId="70DF789E" w14:textId="00EDC2E6" w:rsidR="006C6D37" w:rsidRDefault="00EF0C3F" w:rsidP="00623D20">
      <w:pPr>
        <w:spacing w:before="120" w:after="120" w:line="276" w:lineRule="auto"/>
        <w:rPr>
          <w:b/>
          <w:lang w:val="en-US"/>
        </w:rPr>
      </w:pPr>
      <w:r>
        <w:rPr>
          <w:b/>
          <w:bCs/>
          <w:lang w:val="en-US"/>
        </w:rPr>
        <w:t>KEYNOTE SPEAKERS</w:t>
      </w:r>
    </w:p>
    <w:p w14:paraId="52953269" w14:textId="05A39D8A" w:rsidR="00415FE4" w:rsidRPr="00EF38E7" w:rsidRDefault="00415FE4" w:rsidP="00623D20">
      <w:pPr>
        <w:spacing w:before="120" w:after="120" w:line="276" w:lineRule="auto"/>
        <w:rPr>
          <w:b/>
          <w:lang w:val="en-US"/>
        </w:rPr>
      </w:pPr>
      <w:r w:rsidRPr="00EF38E7">
        <w:rPr>
          <w:b/>
          <w:lang w:val="en-US"/>
        </w:rPr>
        <w:t xml:space="preserve">James Thurston </w:t>
      </w:r>
    </w:p>
    <w:p w14:paraId="40BBBD49" w14:textId="449671D0" w:rsidR="00415FE4" w:rsidRPr="0066256B" w:rsidRDefault="00415FE4" w:rsidP="00623D20">
      <w:pPr>
        <w:spacing w:before="120" w:after="120" w:line="276" w:lineRule="auto"/>
      </w:pPr>
      <w:r>
        <w:t xml:space="preserve">James is an international technology policy leader.  As G3ict’s Vice President for Global Strategy and Development, he leads the design and implementation of new worldwide advocacy strategies and programs to scale up G3ict’s global impact. He has experience applying both technology and public policy to important social and economic challenges. He has led efforts ranging from using technology to promote the inclusion and human rights of people with disabilities around the world to using technology to increase the economic competitiveness of aging industrial centers in the United States. He has broad policy and management experience in both the private and public sectors and at the federal, state, and international levels of government. Prior to joining G3ict, Mr. Thurston was Director of International Accessibility Policy at Microsoft, where he developed and executed a worldwide strategy to expand the company’s outreach on disability and technology issues to governments and NGOs around the </w:t>
      </w:r>
      <w:r w:rsidRPr="009E6A8B">
        <w:rPr>
          <w:rFonts w:ascii="Calibri" w:hAnsi="Calibri" w:cs="Calibri"/>
        </w:rPr>
        <w:t>world</w:t>
      </w:r>
      <w:r>
        <w:t>. He has also served as a standards leader for an international technology industry association, an economic and technology advisor to a U.S. senator and vice presidential candidate, and a senior manager for a national technology and economic development initiative of the U.S. government. James holds both a Master of Public Administration and an M.A. in East European Studies from the University of Washington, as well as a B.A. in International Affairs from the University of Maine.</w:t>
      </w:r>
    </w:p>
    <w:p w14:paraId="6D1871AB" w14:textId="77777777" w:rsidR="00415FE4" w:rsidRDefault="00415FE4" w:rsidP="00623D20">
      <w:pPr>
        <w:spacing w:before="120" w:after="120" w:line="276" w:lineRule="auto"/>
        <w:rPr>
          <w:lang w:val="en-US"/>
        </w:rPr>
      </w:pPr>
      <w:r>
        <w:rPr>
          <w:b/>
          <w:lang w:val="en-US"/>
        </w:rPr>
        <w:t>Philip Taylor</w:t>
      </w:r>
    </w:p>
    <w:p w14:paraId="5DCD944C" w14:textId="31D4BEE7" w:rsidR="00415FE4" w:rsidRPr="009E6A8B" w:rsidRDefault="00FD34DC" w:rsidP="00623D20">
      <w:pPr>
        <w:spacing w:before="120" w:after="120" w:line="276" w:lineRule="auto"/>
        <w:rPr>
          <w:rFonts w:cstheme="minorHAnsi"/>
          <w:lang w:val="en-US"/>
        </w:rPr>
      </w:pPr>
      <w:r>
        <w:rPr>
          <w:rFonts w:cstheme="minorHAnsi"/>
          <w:lang w:val="en-US"/>
        </w:rPr>
        <w:t xml:space="preserve">Head of Management and Marketing, </w:t>
      </w:r>
      <w:r w:rsidR="00415FE4" w:rsidRPr="009E6A8B">
        <w:rPr>
          <w:rFonts w:cstheme="minorHAnsi"/>
          <w:lang w:val="en-US"/>
        </w:rPr>
        <w:t xml:space="preserve">Federation University Australia </w:t>
      </w:r>
    </w:p>
    <w:p w14:paraId="28A9B4B5" w14:textId="52EEAF4F" w:rsidR="009E6A8B" w:rsidRDefault="009E6A8B" w:rsidP="00623D20">
      <w:pPr>
        <w:spacing w:before="120" w:after="120" w:line="276" w:lineRule="auto"/>
        <w:rPr>
          <w:rFonts w:cstheme="minorHAnsi"/>
          <w:color w:val="000000"/>
          <w:spacing w:val="8"/>
          <w:shd w:val="clear" w:color="auto" w:fill="FFFFFF"/>
        </w:rPr>
      </w:pPr>
      <w:r w:rsidRPr="009E6A8B">
        <w:rPr>
          <w:rFonts w:cstheme="minorHAnsi"/>
          <w:color w:val="000000"/>
          <w:spacing w:val="8"/>
          <w:shd w:val="clear" w:color="auto" w:fill="FFFFFF"/>
        </w:rPr>
        <w:t xml:space="preserve">Professor Philip Taylor has over 30 years of experience as a researcher, policy writer and advisor on workforce ageing. He presently holds Professorial positions at the University of Warwick in the United Kingdom and at Federation Business School in Australia. He has written over 160 books, journal articles, book chapters, reports and commentaries on issues including individual orientations to work and retirement, employer behaviour towards older workers and developments in public policy aimed at prolonging working life. He has </w:t>
      </w:r>
      <w:r w:rsidRPr="009E6A8B">
        <w:rPr>
          <w:rFonts w:cstheme="minorHAnsi"/>
          <w:color w:val="000000"/>
          <w:spacing w:val="8"/>
          <w:shd w:val="clear" w:color="auto" w:fill="FFFFFF"/>
        </w:rPr>
        <w:lastRenderedPageBreak/>
        <w:t>provided advice to senior politicians and served on a number of public committees in Australia, the UK and elsewhere. </w:t>
      </w:r>
      <w:r w:rsidRPr="009E6A8B">
        <w:rPr>
          <w:rFonts w:cstheme="minorHAnsi"/>
          <w:color w:val="000000"/>
          <w:shd w:val="clear" w:color="auto" w:fill="FFFFFF"/>
        </w:rPr>
        <w:t>He has won major competitive grants from the Australian Research Council, Social Science and Humanities Research Council of Canada, and the Economic and Social Research Council in the United Kingdom (@$5 mill) and substantial consultancy funding from various Australian, European Union and Singaporean agencies (@$2 mill), among others. </w:t>
      </w:r>
      <w:r w:rsidRPr="009E6A8B">
        <w:rPr>
          <w:rFonts w:cstheme="minorHAnsi"/>
          <w:color w:val="000000"/>
          <w:spacing w:val="8"/>
          <w:shd w:val="clear" w:color="auto" w:fill="FFFFFF"/>
        </w:rPr>
        <w:t>He is a Fellow of the Gerontological Society of America and Associate Editor of the Cambridge University Press journal Ageing &amp; Society. He was the 2018 Australian Association of Gerontology Glenda Powell Travelling Fellow on the topic of work and ageing.</w:t>
      </w:r>
    </w:p>
    <w:p w14:paraId="045AC538" w14:textId="77777777" w:rsidR="001A5925" w:rsidRDefault="001A5925" w:rsidP="00623D20">
      <w:pPr>
        <w:spacing w:before="120" w:after="120" w:line="276" w:lineRule="auto"/>
        <w:rPr>
          <w:lang w:val="en-US"/>
        </w:rPr>
      </w:pPr>
      <w:r w:rsidRPr="00503A8D">
        <w:rPr>
          <w:b/>
          <w:bCs/>
          <w:lang w:val="en-US"/>
        </w:rPr>
        <w:t>Fiona Morrison</w:t>
      </w:r>
      <w:r w:rsidRPr="00AF537F">
        <w:rPr>
          <w:lang w:val="en-US"/>
        </w:rPr>
        <w:tab/>
      </w:r>
    </w:p>
    <w:p w14:paraId="294CB75B" w14:textId="77777777" w:rsidR="001A5925" w:rsidRDefault="001A5925" w:rsidP="00623D20">
      <w:pPr>
        <w:spacing w:before="120" w:after="120" w:line="276" w:lineRule="auto"/>
        <w:rPr>
          <w:lang w:val="en-US"/>
        </w:rPr>
      </w:pPr>
      <w:r w:rsidRPr="00AF537F">
        <w:rPr>
          <w:lang w:val="en-US"/>
        </w:rPr>
        <w:t>Director Open Space</w:t>
      </w:r>
      <w:r>
        <w:rPr>
          <w:lang w:val="en-US"/>
        </w:rPr>
        <w:t>, NSW Department o</w:t>
      </w:r>
      <w:r w:rsidRPr="00AF537F">
        <w:rPr>
          <w:lang w:val="en-US"/>
        </w:rPr>
        <w:t xml:space="preserve">f Planning, Industry </w:t>
      </w:r>
      <w:r>
        <w:rPr>
          <w:lang w:val="en-US"/>
        </w:rPr>
        <w:t>a</w:t>
      </w:r>
      <w:r w:rsidRPr="00AF537F">
        <w:rPr>
          <w:lang w:val="en-US"/>
        </w:rPr>
        <w:t>nd Environment</w:t>
      </w:r>
      <w:r w:rsidRPr="00AF537F">
        <w:rPr>
          <w:lang w:val="en-US"/>
        </w:rPr>
        <w:tab/>
      </w:r>
    </w:p>
    <w:p w14:paraId="7F22F8DE" w14:textId="77777777" w:rsidR="001A5925" w:rsidRDefault="001A5925" w:rsidP="00623D20">
      <w:pPr>
        <w:spacing w:before="120" w:after="120" w:line="276" w:lineRule="auto"/>
        <w:rPr>
          <w:lang w:val="en-US"/>
        </w:rPr>
      </w:pPr>
      <w:r w:rsidRPr="00AF537F">
        <w:rPr>
          <w:lang w:val="en-US"/>
        </w:rPr>
        <w:t>Fiona Morrison is leading more than $160 million in State Government Open Space Programs. This includes developing the Everyone Can Play program and the Strategic Open Space program.</w:t>
      </w:r>
      <w:r>
        <w:rPr>
          <w:lang w:val="en-US"/>
        </w:rPr>
        <w:t xml:space="preserve"> </w:t>
      </w:r>
      <w:r w:rsidRPr="00AF537F">
        <w:rPr>
          <w:lang w:val="en-US"/>
        </w:rPr>
        <w:t>Fiona has over 20 years of experience and expertise in landscape and open space, including within the development industry at Lendlease, State Government and local government including Ryde, Newcastle and Woollahra.</w:t>
      </w:r>
      <w:r>
        <w:rPr>
          <w:lang w:val="en-US"/>
        </w:rPr>
        <w:t xml:space="preserve"> </w:t>
      </w:r>
      <w:r w:rsidRPr="00AF537F">
        <w:rPr>
          <w:lang w:val="en-US"/>
        </w:rPr>
        <w:t>During her time with local government she delivered many award-winning projects and programs including inclusive playspaces and strategic planning for open space. Notable industry successes include the Everyone Can Play program and contributing towards the creation of a 900 hectare Regional Park in Western Sydney as a part of the delivery of new master planned communities.</w:t>
      </w:r>
    </w:p>
    <w:p w14:paraId="0FE213FF" w14:textId="77777777" w:rsidR="00415FE4" w:rsidRDefault="00415FE4" w:rsidP="00623D20">
      <w:pPr>
        <w:spacing w:before="120" w:after="120" w:line="276" w:lineRule="auto"/>
        <w:rPr>
          <w:b/>
          <w:bCs/>
          <w:lang w:val="en-US"/>
        </w:rPr>
      </w:pPr>
    </w:p>
    <w:p w14:paraId="6559A26E" w14:textId="647F6903" w:rsidR="00415FE4" w:rsidRDefault="00EF0C3F" w:rsidP="00623D20">
      <w:pPr>
        <w:spacing w:before="120" w:after="120" w:line="276" w:lineRule="auto"/>
        <w:rPr>
          <w:b/>
          <w:bCs/>
          <w:lang w:val="en-US"/>
        </w:rPr>
      </w:pPr>
      <w:r>
        <w:rPr>
          <w:b/>
          <w:bCs/>
          <w:lang w:val="en-US"/>
        </w:rPr>
        <w:t>CONCURRENT SESSION SPEAKERS</w:t>
      </w:r>
    </w:p>
    <w:p w14:paraId="21FDA830" w14:textId="1B29F575" w:rsidR="000D5767" w:rsidRDefault="000D5767" w:rsidP="00623D20">
      <w:pPr>
        <w:spacing w:before="120" w:after="120" w:line="276" w:lineRule="auto"/>
        <w:rPr>
          <w:b/>
          <w:bCs/>
          <w:lang w:val="en-US"/>
        </w:rPr>
      </w:pPr>
      <w:r>
        <w:rPr>
          <w:b/>
          <w:bCs/>
          <w:lang w:val="en-US"/>
        </w:rPr>
        <w:t>Cathy Basterfield</w:t>
      </w:r>
    </w:p>
    <w:p w14:paraId="0D51C2E3" w14:textId="7BB2628B" w:rsidR="00CB6B10" w:rsidRPr="00CB6B10" w:rsidRDefault="00CB6B10" w:rsidP="00623D20">
      <w:pPr>
        <w:pStyle w:val="NormalWeb"/>
        <w:spacing w:before="120" w:beforeAutospacing="0" w:after="120" w:afterAutospacing="0" w:line="276" w:lineRule="auto"/>
        <w:rPr>
          <w:rFonts w:asciiTheme="minorHAnsi" w:hAnsiTheme="minorHAnsi" w:cstheme="minorHAnsi"/>
          <w:sz w:val="22"/>
          <w:szCs w:val="22"/>
        </w:rPr>
      </w:pPr>
      <w:r w:rsidRPr="00CB6B10">
        <w:rPr>
          <w:rFonts w:asciiTheme="minorHAnsi" w:hAnsiTheme="minorHAnsi" w:cstheme="minorHAnsi"/>
          <w:sz w:val="22"/>
          <w:szCs w:val="22"/>
        </w:rPr>
        <w:t>Cathy is an experienced Speech Pathologist, with a background of over 30 years working with people with Complex Communication Needs and Easy English. Cathy was awarded a Victorian Government Ethel Temby scholarship for an investigative study into international trends and accreditation for Easy English writing and publications in 2011. She is an acknowledged and skilled practitioner in the field of Easy English, being involved in the development of the first guidelines for writing Easy English. Cathy has a national and international reputation in the development of Easy English.</w:t>
      </w:r>
      <w:r>
        <w:rPr>
          <w:rFonts w:asciiTheme="minorHAnsi" w:hAnsiTheme="minorHAnsi" w:cstheme="minorHAnsi"/>
          <w:sz w:val="22"/>
          <w:szCs w:val="22"/>
        </w:rPr>
        <w:t xml:space="preserve"> </w:t>
      </w:r>
      <w:r w:rsidRPr="00CB6B10">
        <w:rPr>
          <w:rFonts w:asciiTheme="minorHAnsi" w:hAnsiTheme="minorHAnsi" w:cstheme="minorHAnsi"/>
          <w:sz w:val="22"/>
          <w:szCs w:val="22"/>
        </w:rPr>
        <w:t>She is a preferred provider for the Australian Federal Government for training in Easy English and also the development of Easy English documents for government department as they communicate with the public.</w:t>
      </w:r>
      <w:r>
        <w:rPr>
          <w:rFonts w:asciiTheme="minorHAnsi" w:hAnsiTheme="minorHAnsi" w:cstheme="minorHAnsi"/>
          <w:sz w:val="22"/>
          <w:szCs w:val="22"/>
        </w:rPr>
        <w:t xml:space="preserve"> </w:t>
      </w:r>
      <w:r w:rsidRPr="00CB6B10">
        <w:rPr>
          <w:rFonts w:asciiTheme="minorHAnsi" w:hAnsiTheme="minorHAnsi" w:cstheme="minorHAnsi"/>
          <w:sz w:val="22"/>
          <w:szCs w:val="22"/>
        </w:rPr>
        <w:t xml:space="preserve">Cathy owns and operates Access Easy English, </w:t>
      </w:r>
      <w:r>
        <w:rPr>
          <w:rFonts w:asciiTheme="minorHAnsi" w:hAnsiTheme="minorHAnsi" w:cstheme="minorHAnsi"/>
          <w:sz w:val="22"/>
          <w:szCs w:val="22"/>
        </w:rPr>
        <w:t>working with government and non-</w:t>
      </w:r>
      <w:r w:rsidRPr="00CB6B10">
        <w:rPr>
          <w:rFonts w:asciiTheme="minorHAnsi" w:hAnsiTheme="minorHAnsi" w:cstheme="minorHAnsi"/>
          <w:sz w:val="22"/>
          <w:szCs w:val="22"/>
        </w:rPr>
        <w:t>government agencies in their implementation of Easy English.</w:t>
      </w:r>
    </w:p>
    <w:p w14:paraId="15B30449" w14:textId="4C8FA917" w:rsidR="00106004" w:rsidRDefault="00AF537F" w:rsidP="00623D20">
      <w:pPr>
        <w:spacing w:before="120" w:after="120" w:line="276" w:lineRule="auto"/>
        <w:rPr>
          <w:lang w:val="en-US"/>
        </w:rPr>
      </w:pPr>
      <w:r w:rsidRPr="00503A8D">
        <w:rPr>
          <w:b/>
          <w:bCs/>
          <w:lang w:val="en-US"/>
        </w:rPr>
        <w:t>Georgia</w:t>
      </w:r>
      <w:r w:rsidR="00106004">
        <w:rPr>
          <w:b/>
          <w:bCs/>
          <w:lang w:val="en-US"/>
        </w:rPr>
        <w:t xml:space="preserve"> </w:t>
      </w:r>
      <w:r w:rsidRPr="00503A8D">
        <w:rPr>
          <w:b/>
          <w:bCs/>
          <w:lang w:val="en-US"/>
        </w:rPr>
        <w:t>Burn</w:t>
      </w:r>
      <w:r w:rsidRPr="00AF537F">
        <w:rPr>
          <w:lang w:val="en-US"/>
        </w:rPr>
        <w:tab/>
      </w:r>
    </w:p>
    <w:p w14:paraId="27ECFBBD" w14:textId="0469D87D" w:rsidR="00106004" w:rsidRDefault="006C6D37" w:rsidP="00623D20">
      <w:pPr>
        <w:spacing w:before="120" w:after="120" w:line="276" w:lineRule="auto"/>
        <w:rPr>
          <w:lang w:val="en-US"/>
        </w:rPr>
      </w:pPr>
      <w:r>
        <w:rPr>
          <w:rStyle w:val="lt-line-clampraw-line"/>
          <w:rFonts w:ascii="Segoe UI" w:hAnsi="Segoe UI" w:cs="Segoe UI"/>
          <w:sz w:val="21"/>
          <w:szCs w:val="21"/>
          <w:bdr w:val="none" w:sz="0" w:space="0" w:color="auto" w:frame="1"/>
          <w:shd w:val="clear" w:color="auto" w:fill="FFFFFF"/>
        </w:rPr>
        <w:t>Georgia is a PhD Candidate at University of Melbourne. A speech pathologist by background, she is passionate about social inclusion and improving accessibility for people with communication disabilities. Georgia also works at Scope (Aust.)‘s Communication and Inclusion Resource Centre (CIRC) to enable mainstream businesses, services and organisations to become accredited with the Communication Access Symbol.</w:t>
      </w:r>
      <w:r>
        <w:rPr>
          <w:rFonts w:ascii="Segoe UI" w:hAnsi="Segoe UI" w:cs="Segoe UI"/>
          <w:sz w:val="21"/>
          <w:szCs w:val="21"/>
          <w:shd w:val="clear" w:color="auto" w:fill="FFFFFF"/>
        </w:rPr>
        <w:t> </w:t>
      </w:r>
      <w:r w:rsidR="00AF537F" w:rsidRPr="00AF537F">
        <w:rPr>
          <w:lang w:val="en-US"/>
        </w:rPr>
        <w:tab/>
      </w:r>
    </w:p>
    <w:p w14:paraId="6D8928DE" w14:textId="77777777" w:rsidR="00E0390B" w:rsidRDefault="000C2DC1" w:rsidP="00623D20">
      <w:pPr>
        <w:spacing w:before="120" w:after="120" w:line="276" w:lineRule="auto"/>
        <w:rPr>
          <w:b/>
          <w:bCs/>
          <w:lang w:val="en-US"/>
        </w:rPr>
      </w:pPr>
      <w:r w:rsidRPr="00503A8D">
        <w:rPr>
          <w:b/>
          <w:bCs/>
          <w:lang w:val="en-US"/>
        </w:rPr>
        <w:t>Hing</w:t>
      </w:r>
      <w:r>
        <w:rPr>
          <w:b/>
          <w:bCs/>
          <w:lang w:val="en-US"/>
        </w:rPr>
        <w:t xml:space="preserve"> – </w:t>
      </w:r>
      <w:r w:rsidRPr="00503A8D">
        <w:rPr>
          <w:b/>
          <w:bCs/>
          <w:lang w:val="en-US"/>
        </w:rPr>
        <w:t>Wah</w:t>
      </w:r>
      <w:r>
        <w:rPr>
          <w:b/>
          <w:bCs/>
          <w:lang w:val="en-US"/>
        </w:rPr>
        <w:t xml:space="preserve"> </w:t>
      </w:r>
      <w:r w:rsidRPr="00503A8D">
        <w:rPr>
          <w:b/>
          <w:bCs/>
          <w:lang w:val="en-US"/>
        </w:rPr>
        <w:t>Chau</w:t>
      </w:r>
    </w:p>
    <w:p w14:paraId="540278DF" w14:textId="6AC639CF" w:rsidR="000C2DC1" w:rsidRDefault="00E0390B" w:rsidP="00623D20">
      <w:pPr>
        <w:spacing w:before="120" w:after="120" w:line="276" w:lineRule="auto"/>
        <w:rPr>
          <w:lang w:val="en-US"/>
        </w:rPr>
      </w:pPr>
      <w:r w:rsidRPr="00AF537F">
        <w:rPr>
          <w:lang w:val="en-US"/>
        </w:rPr>
        <w:t>Academic Teaching Scholar</w:t>
      </w:r>
      <w:r>
        <w:rPr>
          <w:lang w:val="en-US"/>
        </w:rPr>
        <w:t xml:space="preserve">, </w:t>
      </w:r>
      <w:r w:rsidRPr="00AF537F">
        <w:rPr>
          <w:lang w:val="en-US"/>
        </w:rPr>
        <w:t>Victoria University</w:t>
      </w:r>
      <w:r w:rsidRPr="00AF537F">
        <w:rPr>
          <w:lang w:val="en-US"/>
        </w:rPr>
        <w:tab/>
      </w:r>
      <w:r w:rsidR="000C2DC1" w:rsidRPr="00AF537F">
        <w:rPr>
          <w:lang w:val="en-US"/>
        </w:rPr>
        <w:tab/>
      </w:r>
    </w:p>
    <w:p w14:paraId="2B9C11D9" w14:textId="77777777" w:rsidR="000C2DC1" w:rsidRDefault="000C2DC1" w:rsidP="00623D20">
      <w:pPr>
        <w:spacing w:before="120" w:after="120" w:line="276" w:lineRule="auto"/>
        <w:rPr>
          <w:lang w:val="en-US"/>
        </w:rPr>
      </w:pPr>
      <w:r w:rsidRPr="00AF537F">
        <w:rPr>
          <w:lang w:val="en-US"/>
        </w:rPr>
        <w:lastRenderedPageBreak/>
        <w:t>Dr Chau is an Academic Teaching Scholar at Victoria University. He completed his doctoral research and the Graduate Certificate in University Teaching at the University of Melbourne in 2014 and 2018 respectively. He received a Teaching Excellence Award at the Faculty of Architecture, Building and Planning at the University of Melbourne in 2018. Dr Chau received his architectural education in Hong Kong. He has more than ten years of professional practice experience in Hong Kong as a registered architect in an interdisciplinary environment. His various projects ranged from small public structures and public housing to large infrastructural projects.</w:t>
      </w:r>
    </w:p>
    <w:p w14:paraId="62B7411D" w14:textId="71FEF35A" w:rsidR="00AB1E45" w:rsidRPr="00AB1E45" w:rsidRDefault="00AB1E45" w:rsidP="00623D20">
      <w:pPr>
        <w:spacing w:before="120" w:after="120" w:line="276" w:lineRule="auto"/>
        <w:rPr>
          <w:b/>
          <w:lang w:val="en-US"/>
        </w:rPr>
      </w:pPr>
      <w:r w:rsidRPr="00AB1E45">
        <w:rPr>
          <w:b/>
          <w:lang w:val="en-US"/>
        </w:rPr>
        <w:t>Kelli Dendle</w:t>
      </w:r>
      <w:r>
        <w:rPr>
          <w:b/>
          <w:lang w:val="en-US"/>
        </w:rPr>
        <w:t xml:space="preserve">  </w:t>
      </w:r>
      <w:r w:rsidR="0076642B">
        <w:rPr>
          <w:rFonts w:cstheme="minorHAnsi"/>
          <w:color w:val="222222"/>
          <w:shd w:val="clear" w:color="auto" w:fill="FFFFFF"/>
        </w:rPr>
        <w:t xml:space="preserve">is </w:t>
      </w:r>
      <w:r w:rsidR="0076642B" w:rsidRPr="0076642B">
        <w:rPr>
          <w:rFonts w:cstheme="minorHAnsi"/>
          <w:color w:val="222222"/>
          <w:shd w:val="clear" w:color="auto" w:fill="FFFFFF"/>
        </w:rPr>
        <w:t>a PhD candidate at the School of Design, Queensland University of Technology. She has a Bachelor of Occupational Therapy with Honours, and a background in the community and volunteer sector.</w:t>
      </w:r>
      <w:r w:rsidR="0076642B">
        <w:rPr>
          <w:rFonts w:ascii="Arial" w:hAnsi="Arial" w:cs="Arial"/>
          <w:color w:val="222222"/>
          <w:shd w:val="clear" w:color="auto" w:fill="FFFFFF"/>
        </w:rPr>
        <w:t> </w:t>
      </w:r>
    </w:p>
    <w:p w14:paraId="0333B2AA" w14:textId="02D1FD95" w:rsidR="00AC3DDE" w:rsidRDefault="00AF537F" w:rsidP="00623D20">
      <w:pPr>
        <w:spacing w:before="120" w:after="120" w:line="276" w:lineRule="auto"/>
        <w:rPr>
          <w:lang w:val="en-US"/>
        </w:rPr>
      </w:pPr>
      <w:r w:rsidRPr="00503A8D">
        <w:rPr>
          <w:b/>
          <w:bCs/>
          <w:lang w:val="en-US"/>
        </w:rPr>
        <w:t>Shelly</w:t>
      </w:r>
      <w:r w:rsidR="00AC3DDE" w:rsidRPr="00503A8D">
        <w:rPr>
          <w:b/>
          <w:bCs/>
          <w:lang w:val="en-US"/>
        </w:rPr>
        <w:t xml:space="preserve"> </w:t>
      </w:r>
      <w:r w:rsidRPr="00503A8D">
        <w:rPr>
          <w:b/>
          <w:bCs/>
          <w:lang w:val="en-US"/>
        </w:rPr>
        <w:t>Dival</w:t>
      </w:r>
      <w:r w:rsidRPr="00AF537F">
        <w:rPr>
          <w:lang w:val="en-US"/>
        </w:rPr>
        <w:tab/>
      </w:r>
    </w:p>
    <w:p w14:paraId="6DE527E6" w14:textId="5FC07D8D" w:rsidR="00AC3DDE" w:rsidRDefault="00AF537F" w:rsidP="00623D20">
      <w:pPr>
        <w:spacing w:before="120" w:after="120" w:line="276" w:lineRule="auto"/>
        <w:rPr>
          <w:lang w:val="en-US"/>
        </w:rPr>
      </w:pPr>
      <w:r w:rsidRPr="00AF537F">
        <w:rPr>
          <w:lang w:val="en-US"/>
        </w:rPr>
        <w:t>Autism Design Specialist</w:t>
      </w:r>
      <w:r w:rsidR="00AC3DDE">
        <w:rPr>
          <w:lang w:val="en-US"/>
        </w:rPr>
        <w:t xml:space="preserve"> </w:t>
      </w:r>
      <w:r w:rsidRPr="00AF537F">
        <w:rPr>
          <w:lang w:val="en-US"/>
        </w:rPr>
        <w:t>Enabling Spaces</w:t>
      </w:r>
      <w:r w:rsidRPr="00AF537F">
        <w:rPr>
          <w:lang w:val="en-US"/>
        </w:rPr>
        <w:tab/>
      </w:r>
    </w:p>
    <w:p w14:paraId="49F148AC" w14:textId="5DC6AB2E" w:rsidR="00AF537F" w:rsidRPr="00AF537F" w:rsidRDefault="00AF537F" w:rsidP="00623D20">
      <w:pPr>
        <w:spacing w:before="120" w:after="120" w:line="276" w:lineRule="auto"/>
        <w:rPr>
          <w:lang w:val="en-US"/>
        </w:rPr>
      </w:pPr>
      <w:r w:rsidRPr="00AF537F">
        <w:rPr>
          <w:lang w:val="en-US"/>
        </w:rPr>
        <w:t>Shelly Dival, CF, is an autism design specialist with passion! With over 20 years of building design expertise, her grandson’s diagnosis was the catalyst for her research of our built environment and how individuals with autism relate to it. When awarded a prestigious Churchill Fellowship in 2017, she took that research internationally across 7 countries.</w:t>
      </w:r>
      <w:r w:rsidR="00276399">
        <w:rPr>
          <w:lang w:val="en-US"/>
        </w:rPr>
        <w:t xml:space="preserve"> </w:t>
      </w:r>
      <w:r w:rsidRPr="00AF537F">
        <w:rPr>
          <w:lang w:val="en-US"/>
        </w:rPr>
        <w:t>Counted amongst a small number of experts worldwide, Shelly’s membership of the international Leadership Advisory Board (LAB) for ""A Place in the World"" research undertaken by Arizona State University has confirmed her global status, and as Australia’s pre-eminent conversationalist, her expertise is in increasing demand by government, industry and community alike.</w:t>
      </w:r>
      <w:r w:rsidR="00276399">
        <w:rPr>
          <w:lang w:val="en-US"/>
        </w:rPr>
        <w:t xml:space="preserve"> </w:t>
      </w:r>
      <w:r w:rsidRPr="00AF537F">
        <w:rPr>
          <w:lang w:val="en-US"/>
        </w:rPr>
        <w:t>Shelly has a grand vision</w:t>
      </w:r>
      <w:r w:rsidR="00276399">
        <w:rPr>
          <w:lang w:val="en-US"/>
        </w:rPr>
        <w:t xml:space="preserve">, </w:t>
      </w:r>
      <w:r w:rsidRPr="00AF537F">
        <w:rPr>
          <w:lang w:val="en-US"/>
        </w:rPr>
        <w:t>“Imagine a world where people with neuro-diversity thrive at home, work and play. Where our built environment supports this so everyone can reach for their stars and nobody is left behind</w:t>
      </w:r>
      <w:r w:rsidR="00276399">
        <w:rPr>
          <w:lang w:val="en-US"/>
        </w:rPr>
        <w:t>”</w:t>
      </w:r>
      <w:r w:rsidR="00AC3DDE">
        <w:rPr>
          <w:lang w:val="en-US"/>
        </w:rPr>
        <w:t>.</w:t>
      </w:r>
    </w:p>
    <w:p w14:paraId="33DF1408" w14:textId="77777777" w:rsidR="00D57C2E" w:rsidRPr="00503A8D" w:rsidRDefault="00D57C2E" w:rsidP="00623D20">
      <w:pPr>
        <w:spacing w:before="120" w:after="120" w:line="276" w:lineRule="auto"/>
        <w:rPr>
          <w:b/>
          <w:bCs/>
          <w:lang w:val="en-US"/>
        </w:rPr>
      </w:pPr>
      <w:r>
        <w:rPr>
          <w:b/>
          <w:bCs/>
          <w:lang w:val="en-US"/>
        </w:rPr>
        <w:t>Garry Ellem</w:t>
      </w:r>
      <w:r w:rsidRPr="00503A8D">
        <w:rPr>
          <w:b/>
          <w:bCs/>
          <w:lang w:val="en-US"/>
        </w:rPr>
        <w:tab/>
      </w:r>
    </w:p>
    <w:p w14:paraId="10103DDE" w14:textId="27E2143C" w:rsidR="00D57C2E" w:rsidRDefault="00D57C2E" w:rsidP="00623D20">
      <w:pPr>
        <w:spacing w:before="120" w:after="120" w:line="276" w:lineRule="auto"/>
        <w:rPr>
          <w:lang w:val="en-US"/>
        </w:rPr>
      </w:pPr>
      <w:r w:rsidRPr="00AF537F">
        <w:rPr>
          <w:lang w:val="en-US"/>
        </w:rPr>
        <w:t>Community Planner Ageing And Disability</w:t>
      </w:r>
      <w:r>
        <w:rPr>
          <w:lang w:val="en-US"/>
        </w:rPr>
        <w:t xml:space="preserve">, </w:t>
      </w:r>
      <w:r w:rsidRPr="00AF537F">
        <w:rPr>
          <w:lang w:val="en-US"/>
        </w:rPr>
        <w:t>Lake Macquarie City Council</w:t>
      </w:r>
      <w:r w:rsidRPr="00AF537F">
        <w:rPr>
          <w:lang w:val="en-US"/>
        </w:rPr>
        <w:tab/>
      </w:r>
    </w:p>
    <w:p w14:paraId="5A2221A6" w14:textId="77777777" w:rsidR="00D57C2E" w:rsidRDefault="00D57C2E" w:rsidP="00623D20">
      <w:pPr>
        <w:spacing w:before="120" w:after="120" w:line="276" w:lineRule="auto"/>
        <w:rPr>
          <w:lang w:val="en-US"/>
        </w:rPr>
      </w:pPr>
      <w:r w:rsidRPr="00AF537F">
        <w:rPr>
          <w:lang w:val="en-US"/>
        </w:rPr>
        <w:t>Garry has been involved in developing Tourism for Local Governments and State Government bodies for over 20 years with a focus on holiday parks.</w:t>
      </w:r>
      <w:r>
        <w:rPr>
          <w:lang w:val="en-US"/>
        </w:rPr>
        <w:t xml:space="preserve"> </w:t>
      </w:r>
      <w:r w:rsidRPr="00AF537F">
        <w:rPr>
          <w:lang w:val="en-US"/>
        </w:rPr>
        <w:t xml:space="preserve">He is passionate about developing products that merge the needs of the </w:t>
      </w:r>
      <w:r>
        <w:rPr>
          <w:lang w:val="en-US"/>
        </w:rPr>
        <w:t>c</w:t>
      </w:r>
      <w:r w:rsidRPr="00AF537F">
        <w:rPr>
          <w:lang w:val="en-US"/>
        </w:rPr>
        <w:t>ommunity with the opportunity for tourism development and building a product with a higher level of social responsibility.</w:t>
      </w:r>
      <w:r>
        <w:rPr>
          <w:lang w:val="en-US"/>
        </w:rPr>
        <w:t xml:space="preserve"> </w:t>
      </w:r>
      <w:r w:rsidRPr="00AF537F">
        <w:rPr>
          <w:lang w:val="en-US"/>
        </w:rPr>
        <w:t>Most recently Garry has been involved with Lake Macquarie City Council in managing their four holiday parks with a major focus on improving the access throughout the parks for customers with mobility requirements. This has included a “ground up” complete new design of accessible cabins, redesigning traffic flows and strategic planning and messaging of the parks.</w:t>
      </w:r>
      <w:r>
        <w:rPr>
          <w:lang w:val="en-US"/>
        </w:rPr>
        <w:t xml:space="preserve"> </w:t>
      </w:r>
      <w:r w:rsidRPr="00AF537F">
        <w:rPr>
          <w:lang w:val="en-US"/>
        </w:rPr>
        <w:t>Garry has a background in accounting, operational management, project management and multi-site general management.</w:t>
      </w:r>
      <w:r>
        <w:rPr>
          <w:lang w:val="en-US"/>
        </w:rPr>
        <w:t xml:space="preserve"> </w:t>
      </w:r>
      <w:r w:rsidRPr="00AF537F">
        <w:rPr>
          <w:lang w:val="en-US"/>
        </w:rPr>
        <w:t>Garry has a Masters in Business Administration and has previously held membership in the Governance Institute of Australia and on several community boards.</w:t>
      </w:r>
    </w:p>
    <w:p w14:paraId="2518EC16" w14:textId="53EB1D68" w:rsidR="00AC3DDE" w:rsidRDefault="00AF537F" w:rsidP="00623D20">
      <w:pPr>
        <w:spacing w:before="120" w:after="120" w:line="276" w:lineRule="auto"/>
        <w:rPr>
          <w:lang w:val="en-US"/>
        </w:rPr>
      </w:pPr>
      <w:r w:rsidRPr="00503A8D">
        <w:rPr>
          <w:b/>
          <w:bCs/>
          <w:lang w:val="en-US"/>
        </w:rPr>
        <w:t>John</w:t>
      </w:r>
      <w:r w:rsidR="00AC3DDE" w:rsidRPr="00503A8D">
        <w:rPr>
          <w:b/>
          <w:bCs/>
          <w:lang w:val="en-US"/>
        </w:rPr>
        <w:t xml:space="preserve"> </w:t>
      </w:r>
      <w:r w:rsidRPr="00503A8D">
        <w:rPr>
          <w:b/>
          <w:bCs/>
          <w:lang w:val="en-US"/>
        </w:rPr>
        <w:t>Evernden</w:t>
      </w:r>
    </w:p>
    <w:p w14:paraId="49DDC6CF" w14:textId="1DB8B945" w:rsidR="003E79F0" w:rsidRDefault="00D57C2E" w:rsidP="00623D20">
      <w:pPr>
        <w:spacing w:before="120" w:after="120" w:line="276" w:lineRule="auto"/>
        <w:rPr>
          <w:lang w:val="en-US"/>
        </w:rPr>
      </w:pPr>
      <w:r>
        <w:rPr>
          <w:lang w:val="en-US"/>
        </w:rPr>
        <w:t>Director,</w:t>
      </w:r>
      <w:r w:rsidR="00AC3DDE">
        <w:rPr>
          <w:lang w:val="en-US"/>
        </w:rPr>
        <w:t xml:space="preserve"> </w:t>
      </w:r>
      <w:r w:rsidR="00AF537F" w:rsidRPr="00AF537F">
        <w:rPr>
          <w:lang w:val="en-US"/>
        </w:rPr>
        <w:t>Accessible Public Domain</w:t>
      </w:r>
      <w:r w:rsidR="00AF537F" w:rsidRPr="00AF537F">
        <w:rPr>
          <w:lang w:val="en-US"/>
        </w:rPr>
        <w:tab/>
      </w:r>
    </w:p>
    <w:p w14:paraId="7DE08C1C" w14:textId="35AF2546" w:rsidR="00AF537F" w:rsidRDefault="00AF537F" w:rsidP="00623D20">
      <w:pPr>
        <w:spacing w:before="120" w:after="120" w:line="276" w:lineRule="auto"/>
        <w:rPr>
          <w:lang w:val="en-US"/>
        </w:rPr>
      </w:pPr>
      <w:r w:rsidRPr="00AF537F">
        <w:rPr>
          <w:lang w:val="en-US"/>
        </w:rPr>
        <w:t xml:space="preserve">John Evernden has </w:t>
      </w:r>
      <w:r w:rsidR="00D57C2E">
        <w:rPr>
          <w:lang w:val="en-US"/>
        </w:rPr>
        <w:t>d</w:t>
      </w:r>
      <w:r w:rsidRPr="00AF537F">
        <w:rPr>
          <w:lang w:val="en-US"/>
        </w:rPr>
        <w:t>egrees in Civil Engineering (1970) and Ecotourism (2050).  He holds a Local Government Engineers Certificate and is an Accredited Disability Access Consultant, mana</w:t>
      </w:r>
      <w:r w:rsidR="00D57C2E">
        <w:rPr>
          <w:lang w:val="en-US"/>
        </w:rPr>
        <w:t>ging his own Access Consultancy</w:t>
      </w:r>
      <w:r w:rsidRPr="00AF537F">
        <w:rPr>
          <w:lang w:val="en-US"/>
        </w:rPr>
        <w:t>.</w:t>
      </w:r>
      <w:r w:rsidR="00D57C2E">
        <w:rPr>
          <w:lang w:val="en-US"/>
        </w:rPr>
        <w:t xml:space="preserve"> </w:t>
      </w:r>
      <w:r w:rsidRPr="00AF537F">
        <w:rPr>
          <w:lang w:val="en-US"/>
        </w:rPr>
        <w:t xml:space="preserve">John was responsible for the development of the City of Sydney Braille and </w:t>
      </w:r>
      <w:r w:rsidRPr="00AF537F">
        <w:rPr>
          <w:lang w:val="en-US"/>
        </w:rPr>
        <w:lastRenderedPageBreak/>
        <w:t>tactile street name signs in 1990, and has a particular interest in applying the Principles of Universal Design to the public domain.</w:t>
      </w:r>
      <w:r w:rsidR="00D57C2E">
        <w:rPr>
          <w:lang w:val="en-US"/>
        </w:rPr>
        <w:t xml:space="preserve"> </w:t>
      </w:r>
      <w:r w:rsidRPr="00AF537F">
        <w:rPr>
          <w:lang w:val="en-US"/>
        </w:rPr>
        <w:t>John has been a Director of CUDA for the past two years.</w:t>
      </w:r>
    </w:p>
    <w:p w14:paraId="79152106" w14:textId="0BC1C25B" w:rsidR="00CC1F3C" w:rsidRDefault="00AF537F" w:rsidP="00623D20">
      <w:pPr>
        <w:spacing w:before="120" w:after="120" w:line="276" w:lineRule="auto"/>
        <w:rPr>
          <w:lang w:val="en-US"/>
        </w:rPr>
      </w:pPr>
      <w:r w:rsidRPr="00503A8D">
        <w:rPr>
          <w:b/>
          <w:bCs/>
          <w:lang w:val="en-US"/>
        </w:rPr>
        <w:t>Penny</w:t>
      </w:r>
      <w:r w:rsidR="003E79F0">
        <w:rPr>
          <w:b/>
          <w:bCs/>
          <w:lang w:val="en-US"/>
        </w:rPr>
        <w:t xml:space="preserve"> </w:t>
      </w:r>
      <w:r w:rsidRPr="00503A8D">
        <w:rPr>
          <w:b/>
          <w:bCs/>
          <w:lang w:val="en-US"/>
        </w:rPr>
        <w:t>Galbraith</w:t>
      </w:r>
      <w:r w:rsidRPr="00AF537F">
        <w:rPr>
          <w:lang w:val="en-US"/>
        </w:rPr>
        <w:tab/>
      </w:r>
    </w:p>
    <w:p w14:paraId="2E1C049C" w14:textId="1ADCCE2B" w:rsidR="00CC1F3C" w:rsidRDefault="00AF537F" w:rsidP="00623D20">
      <w:pPr>
        <w:spacing w:before="120" w:after="120" w:line="276" w:lineRule="auto"/>
        <w:rPr>
          <w:lang w:val="en-US"/>
        </w:rPr>
      </w:pPr>
      <w:r w:rsidRPr="00AF537F">
        <w:rPr>
          <w:lang w:val="en-US"/>
        </w:rPr>
        <w:t>Galbraith Scott</w:t>
      </w:r>
      <w:r w:rsidRPr="00AF537F">
        <w:rPr>
          <w:lang w:val="en-US"/>
        </w:rPr>
        <w:tab/>
      </w:r>
    </w:p>
    <w:p w14:paraId="3DC70378" w14:textId="32523D62" w:rsidR="00AF537F" w:rsidRPr="00AF537F" w:rsidRDefault="00AF537F" w:rsidP="00623D20">
      <w:pPr>
        <w:spacing w:before="120" w:after="120" w:line="276" w:lineRule="auto"/>
        <w:rPr>
          <w:lang w:val="en-US"/>
        </w:rPr>
      </w:pPr>
      <w:r w:rsidRPr="00AF537F">
        <w:rPr>
          <w:lang w:val="en-US"/>
        </w:rPr>
        <w:t xml:space="preserve">Dr Penny Galbraith FAIB, FRICS is a project manager, builder and access consultant with a career-long interest in accessibility and universal design.  Consultancy roles have covered a range of clients and built environment forms.  Recently, Penny assisted the Australian Human Rights Commission build an evidence base in respect of housing policy and standards as well as delivering accessibility and universal design training in Sri Lanka. Penny is an Accredited ACAA Access Consultant, Director of the Centre for Universal Design Australia and Subject Matter Expert on disability for the Australian Building Codes Board.  Strategy, research and futures thinking underpin Penny’s work. </w:t>
      </w:r>
    </w:p>
    <w:p w14:paraId="41FF72F1" w14:textId="24CCDA19" w:rsidR="00CC1F3C" w:rsidRDefault="00AF537F" w:rsidP="00623D20">
      <w:pPr>
        <w:spacing w:before="120" w:after="120" w:line="276" w:lineRule="auto"/>
        <w:rPr>
          <w:lang w:val="en-US"/>
        </w:rPr>
      </w:pPr>
      <w:r w:rsidRPr="00503A8D">
        <w:rPr>
          <w:b/>
          <w:bCs/>
          <w:lang w:val="en-US"/>
        </w:rPr>
        <w:t>Emma</w:t>
      </w:r>
      <w:r w:rsidR="003E79F0">
        <w:rPr>
          <w:b/>
          <w:bCs/>
          <w:lang w:val="en-US"/>
        </w:rPr>
        <w:t xml:space="preserve"> </w:t>
      </w:r>
      <w:r w:rsidRPr="00503A8D">
        <w:rPr>
          <w:b/>
          <w:bCs/>
          <w:lang w:val="en-US"/>
        </w:rPr>
        <w:t>Goodall</w:t>
      </w:r>
      <w:r w:rsidRPr="00AF537F">
        <w:rPr>
          <w:lang w:val="en-US"/>
        </w:rPr>
        <w:tab/>
      </w:r>
    </w:p>
    <w:p w14:paraId="29915FCE" w14:textId="3B120C91" w:rsidR="00331BA4" w:rsidRDefault="00D57C2E" w:rsidP="00623D20">
      <w:pPr>
        <w:spacing w:before="120" w:after="120" w:line="276" w:lineRule="auto"/>
        <w:rPr>
          <w:lang w:val="en-US"/>
        </w:rPr>
      </w:pPr>
      <w:r>
        <w:rPr>
          <w:lang w:val="en-US"/>
        </w:rPr>
        <w:t>Manager Disability &amp;</w:t>
      </w:r>
      <w:r w:rsidR="00AF537F" w:rsidRPr="00AF537F">
        <w:rPr>
          <w:lang w:val="en-US"/>
        </w:rPr>
        <w:t xml:space="preserve"> Complex Needs</w:t>
      </w:r>
      <w:r>
        <w:rPr>
          <w:lang w:val="en-US"/>
        </w:rPr>
        <w:t>,</w:t>
      </w:r>
      <w:r>
        <w:rPr>
          <w:lang w:val="en-US"/>
        </w:rPr>
        <w:tab/>
        <w:t>Department f</w:t>
      </w:r>
      <w:r w:rsidR="00AF537F" w:rsidRPr="00AF537F">
        <w:rPr>
          <w:lang w:val="en-US"/>
        </w:rPr>
        <w:t>or Education South Australia</w:t>
      </w:r>
    </w:p>
    <w:p w14:paraId="33D1B6B9" w14:textId="7AC71650" w:rsidR="00AF537F" w:rsidRPr="00AF537F" w:rsidRDefault="00AF537F" w:rsidP="00623D20">
      <w:pPr>
        <w:spacing w:before="120" w:after="120" w:line="276" w:lineRule="auto"/>
        <w:rPr>
          <w:lang w:val="en-US"/>
        </w:rPr>
      </w:pPr>
      <w:r w:rsidRPr="00AF537F">
        <w:rPr>
          <w:lang w:val="en-US"/>
        </w:rPr>
        <w:t>Dr Emma Goodall works both publicly and privately to facilitate the best life outcomes possible for children and young people with complex needs. An adjunct Professor at the University of Wollongong and a member of the Australian Society for Autism Research (ASfAR) Executive Committee, she has just developed an online module on interoception for Torrens University and has been collaborating with the Australian Psychological Society to develop an autism specific course for psychologists. In her work with the Department for Education, Emma developed, trialed and is now rolling out a universal design for learning proactive and positive support for behaviour and well-being. She is writing this up as a thesis via U</w:t>
      </w:r>
      <w:r w:rsidR="00D57C2E">
        <w:rPr>
          <w:lang w:val="en-US"/>
        </w:rPr>
        <w:t xml:space="preserve">niversity of </w:t>
      </w:r>
      <w:r w:rsidRPr="00AF537F">
        <w:rPr>
          <w:lang w:val="en-US"/>
        </w:rPr>
        <w:t>S</w:t>
      </w:r>
      <w:r w:rsidR="00D57C2E">
        <w:rPr>
          <w:lang w:val="en-US"/>
        </w:rPr>
        <w:t xml:space="preserve">outhern </w:t>
      </w:r>
      <w:r w:rsidRPr="00AF537F">
        <w:rPr>
          <w:lang w:val="en-US"/>
        </w:rPr>
        <w:t>Q</w:t>
      </w:r>
      <w:r w:rsidR="00D57C2E">
        <w:rPr>
          <w:lang w:val="en-US"/>
        </w:rPr>
        <w:t>ueensland</w:t>
      </w:r>
      <w:r w:rsidRPr="00AF537F">
        <w:rPr>
          <w:lang w:val="en-US"/>
        </w:rPr>
        <w:t>.</w:t>
      </w:r>
    </w:p>
    <w:p w14:paraId="49A1C53E" w14:textId="77777777" w:rsidR="00242A1D" w:rsidRDefault="004875AA" w:rsidP="00623D20">
      <w:pPr>
        <w:spacing w:before="120" w:after="120" w:line="276" w:lineRule="auto"/>
        <w:rPr>
          <w:b/>
          <w:lang w:val="en-US"/>
        </w:rPr>
      </w:pPr>
      <w:r w:rsidRPr="004875AA">
        <w:rPr>
          <w:b/>
          <w:lang w:val="en-US"/>
        </w:rPr>
        <w:t>Theresa Harada</w:t>
      </w:r>
      <w:r w:rsidR="0008658D">
        <w:rPr>
          <w:b/>
          <w:lang w:val="en-US"/>
        </w:rPr>
        <w:t xml:space="preserve">, </w:t>
      </w:r>
    </w:p>
    <w:p w14:paraId="1119E9FF" w14:textId="749C4655" w:rsidR="004875AA" w:rsidRPr="00242A1D" w:rsidRDefault="0008658D" w:rsidP="00623D20">
      <w:pPr>
        <w:spacing w:before="120" w:after="120" w:line="276" w:lineRule="auto"/>
        <w:rPr>
          <w:lang w:val="en-US"/>
        </w:rPr>
      </w:pPr>
      <w:r w:rsidRPr="00242A1D">
        <w:rPr>
          <w:lang w:val="en-US"/>
        </w:rPr>
        <w:t>Research Fellow, University of Wollongong</w:t>
      </w:r>
    </w:p>
    <w:p w14:paraId="7330C4A1" w14:textId="0AC52CB0" w:rsidR="00AF537F" w:rsidRDefault="00242A1D" w:rsidP="00623D20">
      <w:pPr>
        <w:spacing w:before="120" w:after="120" w:line="276" w:lineRule="auto"/>
      </w:pPr>
      <w:r>
        <w:rPr>
          <w:bCs/>
          <w:lang w:val="en-GB"/>
        </w:rPr>
        <w:t xml:space="preserve">Dr </w:t>
      </w:r>
      <w:r>
        <w:t>Theresa Harada is a Research Fellow at The Australian Centre for Culture, Environment, Society and Space at the University of Wollongong, Australia. She is an experienced ethnographer with expertise in audio and audio-visual research methods, mobile methods and experimental research</w:t>
      </w:r>
      <w:r>
        <w:rPr>
          <w:bCs/>
          <w:lang w:val="en-GB"/>
        </w:rPr>
        <w:t xml:space="preserve"> methods. </w:t>
      </w:r>
      <w:r>
        <w:t>Her research focus has been around everyday practices of energy use, mobility, and sustainable transport.</w:t>
      </w:r>
    </w:p>
    <w:p w14:paraId="1D740218" w14:textId="1EA040F0" w:rsidR="00CC1F3C" w:rsidRDefault="00AF537F" w:rsidP="00623D20">
      <w:pPr>
        <w:spacing w:before="120" w:after="120" w:line="276" w:lineRule="auto"/>
        <w:rPr>
          <w:lang w:val="en-US"/>
        </w:rPr>
      </w:pPr>
      <w:r w:rsidRPr="00503A8D">
        <w:rPr>
          <w:b/>
          <w:bCs/>
          <w:lang w:val="en-US"/>
        </w:rPr>
        <w:t>Rebecca</w:t>
      </w:r>
      <w:r w:rsidR="00CC1F3C">
        <w:rPr>
          <w:b/>
          <w:bCs/>
          <w:lang w:val="en-US"/>
        </w:rPr>
        <w:t xml:space="preserve"> </w:t>
      </w:r>
      <w:r w:rsidRPr="00503A8D">
        <w:rPr>
          <w:b/>
          <w:bCs/>
          <w:lang w:val="en-US"/>
        </w:rPr>
        <w:t>Jamwal</w:t>
      </w:r>
      <w:r w:rsidRPr="00AF537F">
        <w:rPr>
          <w:lang w:val="en-US"/>
        </w:rPr>
        <w:tab/>
      </w:r>
    </w:p>
    <w:p w14:paraId="1FCBD2D8" w14:textId="375ADB78" w:rsidR="00CC1F3C" w:rsidRDefault="00D57C2E" w:rsidP="00623D20">
      <w:pPr>
        <w:spacing w:before="120" w:after="120" w:line="276" w:lineRule="auto"/>
        <w:rPr>
          <w:lang w:val="en-US"/>
        </w:rPr>
      </w:pPr>
      <w:r>
        <w:rPr>
          <w:lang w:val="en-US"/>
        </w:rPr>
        <w:t xml:space="preserve">Research Fellow, </w:t>
      </w:r>
      <w:r w:rsidR="00AF537F" w:rsidRPr="00AF537F">
        <w:rPr>
          <w:lang w:val="en-US"/>
        </w:rPr>
        <w:t>Summer Foundation Ltd</w:t>
      </w:r>
      <w:r w:rsidR="00AF537F" w:rsidRPr="00AF537F">
        <w:rPr>
          <w:lang w:val="en-US"/>
        </w:rPr>
        <w:tab/>
      </w:r>
    </w:p>
    <w:p w14:paraId="6AA3E90A" w14:textId="33C1D1FE" w:rsidR="00AF537F" w:rsidRDefault="00AF537F" w:rsidP="00623D20">
      <w:pPr>
        <w:spacing w:before="120" w:after="120" w:line="276" w:lineRule="auto"/>
        <w:rPr>
          <w:lang w:val="en-US"/>
        </w:rPr>
      </w:pPr>
      <w:r w:rsidRPr="00AF537F">
        <w:rPr>
          <w:lang w:val="en-US"/>
        </w:rPr>
        <w:t>Rebecca Jamwal is a Research Fellow at Summer Foundation, and has worked with the Summer Foundation Research Unit since 2013. She leads projects that examine how built design, technology and support can be used to improve the opportunities and quality of life for people with disability and complex needs. The outcomes of her work will help to inform the development of future housing built for people with disability.</w:t>
      </w:r>
      <w:r w:rsidR="00D57C2E">
        <w:rPr>
          <w:lang w:val="en-US"/>
        </w:rPr>
        <w:t xml:space="preserve"> </w:t>
      </w:r>
      <w:r w:rsidRPr="00AF537F">
        <w:rPr>
          <w:lang w:val="en-US"/>
        </w:rPr>
        <w:t>Rebecca is an occupational therapist with six years of clinical experience working with people with complex care needs as a result of acquired brain injury. In addition to her work at Summer Foundation, Rebecca is the inaugural research lead in the Occupational Therapy department at Austin Health. Rebecca is also an Adjunct Research Fellow at the Living with Disability Research Centre at La Trobe University.</w:t>
      </w:r>
    </w:p>
    <w:p w14:paraId="2DA1C61B" w14:textId="77777777" w:rsidR="00E9695C" w:rsidRDefault="00E9695C" w:rsidP="00623D20">
      <w:pPr>
        <w:spacing w:before="120" w:after="120" w:line="276" w:lineRule="auto"/>
        <w:rPr>
          <w:lang w:val="en-US"/>
        </w:rPr>
      </w:pPr>
    </w:p>
    <w:p w14:paraId="6D5D4997" w14:textId="2D47887C" w:rsidR="000D5767" w:rsidRPr="000D5767" w:rsidRDefault="000D5767" w:rsidP="00623D20">
      <w:pPr>
        <w:spacing w:before="120" w:after="120" w:line="276" w:lineRule="auto"/>
        <w:rPr>
          <w:b/>
          <w:lang w:val="en-US"/>
        </w:rPr>
      </w:pPr>
      <w:r w:rsidRPr="000D5767">
        <w:rPr>
          <w:b/>
          <w:lang w:val="en-US"/>
        </w:rPr>
        <w:lastRenderedPageBreak/>
        <w:t>Adam Johnson</w:t>
      </w:r>
    </w:p>
    <w:p w14:paraId="6FFF3956" w14:textId="5E703CCA" w:rsidR="000D5767" w:rsidRDefault="000D5767" w:rsidP="00623D20">
      <w:pPr>
        <w:spacing w:before="120" w:after="120" w:line="276" w:lineRule="auto"/>
        <w:rPr>
          <w:lang w:val="en-US"/>
        </w:rPr>
      </w:pPr>
      <w:r>
        <w:rPr>
          <w:lang w:val="en-US"/>
        </w:rPr>
        <w:t>Edith Cowan University</w:t>
      </w:r>
      <w:r w:rsidR="00AA0192">
        <w:rPr>
          <w:lang w:val="en-US"/>
        </w:rPr>
        <w:t xml:space="preserve"> and APM</w:t>
      </w:r>
    </w:p>
    <w:p w14:paraId="5DA9DDB2" w14:textId="4E8D3E74" w:rsidR="000B1B03" w:rsidRDefault="000B1B03" w:rsidP="00623D20">
      <w:pPr>
        <w:spacing w:before="120" w:after="120" w:line="276" w:lineRule="auto"/>
        <w:rPr>
          <w:rFonts w:ascii="Calibri" w:hAnsi="Calibri" w:cs="Calibri"/>
          <w:color w:val="333333"/>
          <w:shd w:val="clear" w:color="auto" w:fill="FFFFFF"/>
        </w:rPr>
      </w:pPr>
      <w:r>
        <w:rPr>
          <w:rFonts w:ascii="Calibri" w:hAnsi="Calibri" w:cs="Calibri"/>
          <w:color w:val="333333"/>
          <w:shd w:val="clear" w:color="auto" w:fill="FFFFFF"/>
        </w:rPr>
        <w:t>Adam completed his PhD in 2019 with a focus on universal design in local government, and the City of Bunbury’s goal to become the Most Accessible Regional City in Australia (MARCIA). Prior to this Adam was CEO of an independent disability advocacy organisation, and previously held employment in state government, local government and non-profit organisations in the areas of disability services and community development. Adam is currently employed with APM in community capacity building, and also delivers training to local governments and design firms around universal public design principles.</w:t>
      </w:r>
    </w:p>
    <w:p w14:paraId="04E1AB2F" w14:textId="77777777" w:rsidR="00631892" w:rsidRDefault="00631892" w:rsidP="00631892">
      <w:pPr>
        <w:spacing w:after="60" w:line="276" w:lineRule="auto"/>
        <w:rPr>
          <w:lang w:val="en-US"/>
        </w:rPr>
      </w:pPr>
      <w:r>
        <w:rPr>
          <w:b/>
          <w:bCs/>
          <w:lang w:val="en-US"/>
        </w:rPr>
        <w:t>Ryan Loveday</w:t>
      </w:r>
      <w:r>
        <w:rPr>
          <w:lang w:val="en-US"/>
        </w:rPr>
        <w:tab/>
      </w:r>
    </w:p>
    <w:p w14:paraId="6070CF16" w14:textId="77777777" w:rsidR="00631892" w:rsidRDefault="00631892" w:rsidP="00631892">
      <w:pPr>
        <w:spacing w:after="60" w:line="276" w:lineRule="auto"/>
        <w:rPr>
          <w:lang w:val="en-US"/>
        </w:rPr>
      </w:pPr>
      <w:r>
        <w:rPr>
          <w:lang w:val="en-US"/>
        </w:rPr>
        <w:t>Director, Fulton Trotter Architects</w:t>
      </w:r>
    </w:p>
    <w:p w14:paraId="62C574DA" w14:textId="77777777" w:rsidR="00631892" w:rsidRDefault="00631892" w:rsidP="00631892">
      <w:pPr>
        <w:spacing w:after="60" w:line="276" w:lineRule="auto"/>
        <w:rPr>
          <w:lang w:val="en-US"/>
        </w:rPr>
      </w:pPr>
      <w:r>
        <w:rPr>
          <w:lang w:val="en-US"/>
        </w:rPr>
        <w:t>Established in 1937, for over 80 years the practice has thrived in the delivery of specialised community architecture and social infrastructure projects. Ryan is a working architect, running a small team to deliver a range of education, health, aged care and cultural projects, often in rural and regional Australia. His skills and background are mostly as a technical architect with a reputation for resolving complex institutional projects. But with that experience has developed a sense of the bigger human issues at stake in our communities, leading to a growing conviction as designer, teacher, writer and speaker.</w:t>
      </w:r>
    </w:p>
    <w:p w14:paraId="33248D3A" w14:textId="2C29B57D" w:rsidR="001B6C57" w:rsidRDefault="00AF537F" w:rsidP="00623D20">
      <w:pPr>
        <w:spacing w:before="120" w:after="120" w:line="276" w:lineRule="auto"/>
        <w:rPr>
          <w:lang w:val="en-US"/>
        </w:rPr>
      </w:pPr>
      <w:r w:rsidRPr="00503A8D">
        <w:rPr>
          <w:b/>
          <w:bCs/>
          <w:lang w:val="en-US"/>
        </w:rPr>
        <w:t>Guy</w:t>
      </w:r>
      <w:r w:rsidR="003E79F0">
        <w:rPr>
          <w:b/>
          <w:bCs/>
          <w:lang w:val="en-US"/>
        </w:rPr>
        <w:t xml:space="preserve"> </w:t>
      </w:r>
      <w:r w:rsidRPr="00503A8D">
        <w:rPr>
          <w:b/>
          <w:bCs/>
          <w:lang w:val="en-US"/>
        </w:rPr>
        <w:t>Luscombe</w:t>
      </w:r>
      <w:r w:rsidRPr="00AF537F">
        <w:rPr>
          <w:lang w:val="en-US"/>
        </w:rPr>
        <w:tab/>
      </w:r>
    </w:p>
    <w:p w14:paraId="5D64CEEB" w14:textId="4040516E" w:rsidR="001B6C57" w:rsidRDefault="00AF537F" w:rsidP="00623D20">
      <w:pPr>
        <w:spacing w:before="120" w:after="120" w:line="276" w:lineRule="auto"/>
        <w:rPr>
          <w:lang w:val="en-US"/>
        </w:rPr>
      </w:pPr>
      <w:r w:rsidRPr="00AF537F">
        <w:rPr>
          <w:lang w:val="en-US"/>
        </w:rPr>
        <w:t>Principal</w:t>
      </w:r>
      <w:r w:rsidR="00D57C2E">
        <w:rPr>
          <w:lang w:val="en-US"/>
        </w:rPr>
        <w:t>,</w:t>
      </w:r>
      <w:r w:rsidR="001B6C57">
        <w:rPr>
          <w:lang w:val="en-US"/>
        </w:rPr>
        <w:t xml:space="preserve"> </w:t>
      </w:r>
      <w:r w:rsidRPr="00AF537F">
        <w:rPr>
          <w:lang w:val="en-US"/>
        </w:rPr>
        <w:t>System Architects</w:t>
      </w:r>
      <w:r w:rsidRPr="00AF537F">
        <w:rPr>
          <w:lang w:val="en-US"/>
        </w:rPr>
        <w:tab/>
      </w:r>
      <w:r w:rsidRPr="00AF537F">
        <w:rPr>
          <w:lang w:val="en-US"/>
        </w:rPr>
        <w:tab/>
      </w:r>
    </w:p>
    <w:p w14:paraId="15947E0B" w14:textId="2BE38DFA" w:rsidR="00AF537F" w:rsidRDefault="00AF537F" w:rsidP="00623D20">
      <w:pPr>
        <w:spacing w:before="120" w:after="120" w:line="276" w:lineRule="auto"/>
        <w:rPr>
          <w:lang w:val="en-US"/>
        </w:rPr>
      </w:pPr>
      <w:r w:rsidRPr="00AF537F">
        <w:rPr>
          <w:lang w:val="en-US"/>
        </w:rPr>
        <w:t>Architect and advocate for better design for older people, Guy Luscombe has designed a multitude of projects at all levels of care, has written extensively and is a regular commentator on the design of age friendly environments. He was co-editor of the book 'Beyond Beige: Improving architecture for older people and people with disabilities' and his Byera Hadley Travelling Scholarship project, ‘The NANA Project – New architecture for the New Aged’ has received good coverage and resonance with architects, operators, government and older people alike. He is currently a Director of SYSTEM Architects, a New York based architectural studio; a Director of the AGEncy Project, a community based organisation looking at new ways to age in place; consulting on age friendly design and teaching at university on new ways to house older people.</w:t>
      </w:r>
    </w:p>
    <w:p w14:paraId="7C04654F" w14:textId="139426F5" w:rsidR="00921444" w:rsidRPr="00AF537F" w:rsidRDefault="00921444" w:rsidP="00623D20">
      <w:pPr>
        <w:spacing w:before="120" w:after="120" w:line="276" w:lineRule="auto"/>
        <w:rPr>
          <w:lang w:val="en-US"/>
        </w:rPr>
      </w:pPr>
      <w:r w:rsidRPr="00AF537F">
        <w:rPr>
          <w:lang w:val="en-US"/>
        </w:rPr>
        <w:t>Cassie</w:t>
      </w:r>
      <w:r>
        <w:rPr>
          <w:lang w:val="en-US"/>
        </w:rPr>
        <w:t xml:space="preserve"> </w:t>
      </w:r>
      <w:r w:rsidRPr="00AF537F">
        <w:rPr>
          <w:lang w:val="en-US"/>
        </w:rPr>
        <w:t>is the Director of Office for Ageing Well (South Australian Department of Health). She is an experienced public policy professional focused on supporting older South Australians to age well. Guy is a practicing architect with over 30 years</w:t>
      </w:r>
      <w:r>
        <w:rPr>
          <w:lang w:val="en-US"/>
        </w:rPr>
        <w:t>’</w:t>
      </w:r>
      <w:r w:rsidRPr="00AF537F">
        <w:rPr>
          <w:lang w:val="en-US"/>
        </w:rPr>
        <w:t xml:space="preserve"> experience, and is a speaker, writer and advocate for better design for older people and the way the environment influences wellbeing. </w:t>
      </w:r>
    </w:p>
    <w:p w14:paraId="23A47567" w14:textId="2B01EA38" w:rsidR="009A2F3B" w:rsidRDefault="00921444" w:rsidP="00623D20">
      <w:pPr>
        <w:spacing w:before="120" w:after="120" w:line="276" w:lineRule="auto"/>
        <w:rPr>
          <w:b/>
          <w:bCs/>
          <w:lang w:val="en-US"/>
        </w:rPr>
      </w:pPr>
      <w:r w:rsidRPr="001B6C57">
        <w:rPr>
          <w:b/>
          <w:bCs/>
          <w:lang w:val="en-US"/>
        </w:rPr>
        <w:t>Linda</w:t>
      </w:r>
      <w:r>
        <w:rPr>
          <w:b/>
          <w:bCs/>
          <w:lang w:val="en-US"/>
        </w:rPr>
        <w:t xml:space="preserve"> </w:t>
      </w:r>
      <w:r w:rsidRPr="00503A8D">
        <w:rPr>
          <w:b/>
          <w:bCs/>
          <w:lang w:val="en-US"/>
        </w:rPr>
        <w:t>Martin-Chew</w:t>
      </w:r>
      <w:r w:rsidR="009A2F3B">
        <w:rPr>
          <w:b/>
          <w:bCs/>
          <w:lang w:val="en-US"/>
        </w:rPr>
        <w:t xml:space="preserve">, </w:t>
      </w:r>
      <w:r w:rsidR="009A2F3B" w:rsidRPr="009A2F3B">
        <w:rPr>
          <w:rFonts w:cstheme="minorHAnsi"/>
          <w:color w:val="222222"/>
          <w:shd w:val="clear" w:color="auto" w:fill="FFFFFF"/>
        </w:rPr>
        <w:t>Team Leader Projects and Infrastructure</w:t>
      </w:r>
      <w:r w:rsidR="009A2F3B">
        <w:rPr>
          <w:lang w:val="en-US"/>
        </w:rPr>
        <w:t xml:space="preserve">, </w:t>
      </w:r>
      <w:r w:rsidR="009A2F3B" w:rsidRPr="00AF537F">
        <w:rPr>
          <w:lang w:val="en-US"/>
        </w:rPr>
        <w:t xml:space="preserve">City </w:t>
      </w:r>
      <w:r w:rsidR="008F6713">
        <w:rPr>
          <w:lang w:val="en-US"/>
        </w:rPr>
        <w:t>o</w:t>
      </w:r>
      <w:r w:rsidR="009A2F3B" w:rsidRPr="00AF537F">
        <w:rPr>
          <w:lang w:val="en-US"/>
        </w:rPr>
        <w:t>f Whittlesea</w:t>
      </w:r>
    </w:p>
    <w:p w14:paraId="7A698F81" w14:textId="71614237" w:rsidR="001B6C57" w:rsidRPr="008F6713" w:rsidRDefault="00921444" w:rsidP="00623D20">
      <w:pPr>
        <w:spacing w:before="120" w:after="120" w:line="276" w:lineRule="auto"/>
        <w:rPr>
          <w:lang w:val="en-US"/>
        </w:rPr>
      </w:pPr>
      <w:r>
        <w:rPr>
          <w:b/>
          <w:bCs/>
          <w:lang w:val="en-US"/>
        </w:rPr>
        <w:t>Rosie Beaumont</w:t>
      </w:r>
      <w:r w:rsidR="008F6713">
        <w:rPr>
          <w:b/>
          <w:bCs/>
          <w:lang w:val="en-US"/>
        </w:rPr>
        <w:t xml:space="preserve">, </w:t>
      </w:r>
      <w:r w:rsidR="008F6713">
        <w:rPr>
          <w:lang w:val="en-US"/>
        </w:rPr>
        <w:t>Former Metro Access Officer, City of Whittlesea</w:t>
      </w:r>
    </w:p>
    <w:p w14:paraId="572426D6" w14:textId="7B96C05D" w:rsidR="00921444" w:rsidRDefault="00921444" w:rsidP="00623D20">
      <w:pPr>
        <w:spacing w:before="120" w:after="120" w:line="276" w:lineRule="auto"/>
        <w:rPr>
          <w:lang w:val="en-US"/>
        </w:rPr>
      </w:pPr>
      <w:r w:rsidRPr="00AF537F">
        <w:rPr>
          <w:lang w:val="en-US"/>
        </w:rPr>
        <w:t>Linda Martin-Chew</w:t>
      </w:r>
      <w:r>
        <w:rPr>
          <w:lang w:val="en-US"/>
        </w:rPr>
        <w:t xml:space="preserve"> </w:t>
      </w:r>
      <w:r w:rsidRPr="00AF537F">
        <w:rPr>
          <w:lang w:val="en-US"/>
        </w:rPr>
        <w:t>has worked as an urban, rural and health planner since 2008, both as a consultant and employed in local government.  At City of Whittlesea, Linda was involved in the implementation of the Housing Diversity Strategy including strengthening Council’s planning policy on the de</w:t>
      </w:r>
      <w:r>
        <w:rPr>
          <w:lang w:val="en-US"/>
        </w:rPr>
        <w:t xml:space="preserve">livery of accessible housing. </w:t>
      </w:r>
    </w:p>
    <w:p w14:paraId="7CB42B88" w14:textId="6E683BC7" w:rsidR="00AF537F" w:rsidRPr="00AF537F" w:rsidRDefault="00D81FC2" w:rsidP="00623D20">
      <w:pPr>
        <w:spacing w:before="120" w:after="120" w:line="276" w:lineRule="auto"/>
        <w:rPr>
          <w:lang w:val="en-US"/>
        </w:rPr>
      </w:pPr>
      <w:r w:rsidRPr="00AF537F">
        <w:rPr>
          <w:lang w:val="en-US"/>
        </w:rPr>
        <w:lastRenderedPageBreak/>
        <w:t>Rosie Beaumont</w:t>
      </w:r>
      <w:r w:rsidR="00D57C2E">
        <w:rPr>
          <w:lang w:val="en-US"/>
        </w:rPr>
        <w:t xml:space="preserve"> </w:t>
      </w:r>
      <w:r w:rsidR="003C2393" w:rsidRPr="00AF537F">
        <w:rPr>
          <w:lang w:val="en-US"/>
        </w:rPr>
        <w:t>has</w:t>
      </w:r>
      <w:r w:rsidR="00AF537F" w:rsidRPr="00AF537F">
        <w:rPr>
          <w:lang w:val="en-US"/>
        </w:rPr>
        <w:t xml:space="preserve"> </w:t>
      </w:r>
      <w:r w:rsidR="00D57C2E">
        <w:rPr>
          <w:lang w:val="en-US"/>
        </w:rPr>
        <w:t>more than</w:t>
      </w:r>
      <w:r w:rsidR="00AF537F" w:rsidRPr="00AF537F">
        <w:rPr>
          <w:lang w:val="en-US"/>
        </w:rPr>
        <w:t xml:space="preserve"> twenty </w:t>
      </w:r>
      <w:r w:rsidR="00D57C2E">
        <w:rPr>
          <w:lang w:val="en-US"/>
        </w:rPr>
        <w:t>years</w:t>
      </w:r>
      <w:r w:rsidR="002E14B4">
        <w:rPr>
          <w:lang w:val="en-US"/>
        </w:rPr>
        <w:t>’</w:t>
      </w:r>
      <w:r w:rsidR="00D57C2E" w:rsidRPr="00AF537F">
        <w:rPr>
          <w:lang w:val="en-US"/>
        </w:rPr>
        <w:t xml:space="preserve"> experience</w:t>
      </w:r>
      <w:r w:rsidR="00AF537F" w:rsidRPr="00AF537F">
        <w:rPr>
          <w:lang w:val="en-US"/>
        </w:rPr>
        <w:t xml:space="preserve"> in social research. Between 2018 - 2019 she held the role of Metro Access Officer at the City of Whittlesea. In this role she established the City of Whittlesea Disability Housing Project to collect local level data on the supply and demand for accessible and supported accommodation. Rosie is currently working with The Summer Foundation, a national advocacy organisation </w:t>
      </w:r>
      <w:r w:rsidR="00AF537F" w:rsidRPr="00AF537F">
        <w:rPr>
          <w:noProof/>
          <w:lang w:val="en-US"/>
        </w:rPr>
        <w:t>focussed</w:t>
      </w:r>
      <w:r w:rsidR="00AF537F" w:rsidRPr="00AF537F">
        <w:rPr>
          <w:lang w:val="en-US"/>
        </w:rPr>
        <w:t xml:space="preserve"> on removing young people from residential and aged care, where she is supporting Specialist Disability Accommodation (SDA) providers to comply with the NDIS Quality and Safeguards Framework.</w:t>
      </w:r>
    </w:p>
    <w:p w14:paraId="0D997A24" w14:textId="53EF6349" w:rsidR="000D5767" w:rsidRPr="000D5767" w:rsidRDefault="000D5767" w:rsidP="00623D20">
      <w:pPr>
        <w:spacing w:before="120" w:after="120" w:line="276" w:lineRule="auto"/>
        <w:rPr>
          <w:b/>
          <w:lang w:val="en-US"/>
        </w:rPr>
      </w:pPr>
      <w:r w:rsidRPr="000D5767">
        <w:rPr>
          <w:b/>
          <w:lang w:val="en-US"/>
        </w:rPr>
        <w:t>Tina Merk</w:t>
      </w:r>
    </w:p>
    <w:p w14:paraId="32902AF2" w14:textId="2064E06F" w:rsidR="000D5767" w:rsidRDefault="000D5767" w:rsidP="00623D20">
      <w:pPr>
        <w:spacing w:before="120" w:after="120" w:line="276" w:lineRule="auto"/>
        <w:rPr>
          <w:lang w:val="en-US"/>
        </w:rPr>
      </w:pPr>
      <w:r>
        <w:rPr>
          <w:lang w:val="en-US"/>
        </w:rPr>
        <w:t>Engineer, Zayed Higher Organizati</w:t>
      </w:r>
      <w:r w:rsidR="00C54183">
        <w:rPr>
          <w:lang w:val="en-US"/>
        </w:rPr>
        <w:t>o</w:t>
      </w:r>
      <w:r>
        <w:rPr>
          <w:lang w:val="en-US"/>
        </w:rPr>
        <w:t>n for People of Determination, UAE</w:t>
      </w:r>
    </w:p>
    <w:p w14:paraId="3869D45B" w14:textId="33EBCB1B" w:rsidR="00C54183" w:rsidRDefault="00C54183" w:rsidP="00623D20">
      <w:pPr>
        <w:shd w:val="clear" w:color="auto" w:fill="FFFFFF"/>
        <w:spacing w:before="120" w:after="120" w:line="276" w:lineRule="auto"/>
        <w:rPr>
          <w:rFonts w:cstheme="minorHAnsi"/>
          <w:color w:val="222222"/>
          <w:lang w:val="en-US"/>
        </w:rPr>
      </w:pPr>
      <w:r w:rsidRPr="00C54183">
        <w:rPr>
          <w:rFonts w:cstheme="minorHAnsi"/>
          <w:color w:val="222222"/>
          <w:lang w:val="en-US"/>
        </w:rPr>
        <w:t xml:space="preserve">Tina’s primary role in the organisation is to provide consultation services in universal design, particularly relating to the built environment. Her educational background is in architecture and she specialises in accessible design. Tina attained her Masters qualification from Bauhaus University in Weimar, Germany in 2009 and has worked exclusively in this field ever since. Zayed Higher Organization for People of Determination was established in 2004 and is the government entity charged with the provision of rehabilitation, care and comprehensive support services to people of determination in the Emirate of Abu Dhabi. The organization also serves as an umbrella organization, overseeing all private rehabilitation centers across the Emirate, while working closely with a wide range of both government and private entities toward comprehensive inclusion of people of determination in all aspects of life. Zayed Higher Organization has 18 centers across the Emirate providing therapeutic, educational and social supports for people of determination. </w:t>
      </w:r>
    </w:p>
    <w:p w14:paraId="3E375DC6" w14:textId="77777777" w:rsidR="001A5925" w:rsidRPr="000D5767" w:rsidRDefault="001A5925" w:rsidP="00623D20">
      <w:pPr>
        <w:spacing w:before="120" w:after="120" w:line="276" w:lineRule="auto"/>
        <w:rPr>
          <w:b/>
          <w:lang w:val="en-US"/>
        </w:rPr>
      </w:pPr>
      <w:r w:rsidRPr="000D5767">
        <w:rPr>
          <w:b/>
          <w:lang w:val="en-US"/>
        </w:rPr>
        <w:t>Jenna Mikus</w:t>
      </w:r>
    </w:p>
    <w:p w14:paraId="6D15457A" w14:textId="77777777" w:rsidR="001A5925" w:rsidRPr="00AF537F" w:rsidRDefault="001A5925" w:rsidP="00623D20">
      <w:pPr>
        <w:spacing w:before="120" w:after="120" w:line="276" w:lineRule="auto"/>
        <w:rPr>
          <w:lang w:val="en-US"/>
        </w:rPr>
      </w:pPr>
      <w:r>
        <w:rPr>
          <w:lang w:val="en-US"/>
        </w:rPr>
        <w:t>PhD Candidate, Queensland University of Technology</w:t>
      </w:r>
    </w:p>
    <w:p w14:paraId="64173D46" w14:textId="77777777" w:rsidR="001A5925" w:rsidRDefault="001A5925" w:rsidP="00623D20">
      <w:pPr>
        <w:pStyle w:val="BodyText"/>
        <w:spacing w:before="120" w:after="120" w:line="276" w:lineRule="auto"/>
        <w:ind w:right="108"/>
      </w:pPr>
      <w:r>
        <w:t xml:space="preserve">Jenna Mikus has an educational background in mechanical engineering, business, and sustainable environmental design and a professional background in digital transformation, change management, and most recently tech-enabled smart building strategy. Over the years, her experience has evolved from generalized consulting in the 2000s to more creative, building-focused strategy work in the 2010s. 18 months ago, she founded a consultancy that leverages her international educational and professional experience to focus on developing a more human-centered design approach to the built environment. She named the company the Eudae Group, referring to Aristotle’s concept of </w:t>
      </w:r>
      <w:r>
        <w:rPr>
          <w:i/>
        </w:rPr>
        <w:t xml:space="preserve">eudaemonia </w:t>
      </w:r>
      <w:r>
        <w:t>or human flourishing, thus encouraging design that prompts a symbiotic human-to-environment eudaemonia. A year later, she decided to ground her work in academic theory by accepting a scholarship invitation to pursue a PhD in Queensland University of Technology’s Faculty of Creative Industries in Brisbane to study with top Urban Informatics experts who specialize in meaningful design across people, place, and technology. She now focuses both her consulting work and academic research on how best to design for optimal human health and wellness, wellbeing, and experience—thus paralleling the conference’s focus on thriving—for</w:t>
      </w:r>
      <w:r>
        <w:rPr>
          <w:spacing w:val="-6"/>
        </w:rPr>
        <w:t xml:space="preserve"> </w:t>
      </w:r>
      <w:r>
        <w:t>all.</w:t>
      </w:r>
    </w:p>
    <w:p w14:paraId="3FD518F6" w14:textId="105DEF61" w:rsidR="001B6C57" w:rsidRDefault="00AF537F" w:rsidP="00623D20">
      <w:pPr>
        <w:spacing w:before="120" w:after="120" w:line="276" w:lineRule="auto"/>
        <w:rPr>
          <w:lang w:val="en-US"/>
        </w:rPr>
      </w:pPr>
      <w:r w:rsidRPr="00503A8D">
        <w:rPr>
          <w:b/>
          <w:bCs/>
          <w:lang w:val="en-US"/>
        </w:rPr>
        <w:t>Jack</w:t>
      </w:r>
      <w:r w:rsidR="001B6C57" w:rsidRPr="00503A8D">
        <w:rPr>
          <w:b/>
          <w:bCs/>
          <w:lang w:val="en-US"/>
        </w:rPr>
        <w:t xml:space="preserve"> </w:t>
      </w:r>
      <w:r w:rsidRPr="00503A8D">
        <w:rPr>
          <w:b/>
          <w:bCs/>
          <w:lang w:val="en-US"/>
        </w:rPr>
        <w:t>Mulholland</w:t>
      </w:r>
      <w:r w:rsidRPr="00AF537F">
        <w:rPr>
          <w:lang w:val="en-US"/>
        </w:rPr>
        <w:tab/>
      </w:r>
    </w:p>
    <w:p w14:paraId="37C6055F" w14:textId="708A0FC9" w:rsidR="001B6C57" w:rsidRDefault="00087E93" w:rsidP="00623D20">
      <w:pPr>
        <w:spacing w:before="120" w:after="120" w:line="276" w:lineRule="auto"/>
        <w:rPr>
          <w:lang w:val="en-US"/>
        </w:rPr>
      </w:pPr>
      <w:r>
        <w:rPr>
          <w:lang w:val="en-US"/>
        </w:rPr>
        <w:t>MetroA</w:t>
      </w:r>
      <w:r w:rsidR="00AF537F" w:rsidRPr="00AF537F">
        <w:rPr>
          <w:lang w:val="en-US"/>
        </w:rPr>
        <w:t>ccess Officer</w:t>
      </w:r>
      <w:r>
        <w:rPr>
          <w:lang w:val="en-US"/>
        </w:rPr>
        <w:t xml:space="preserve">, </w:t>
      </w:r>
      <w:r w:rsidR="00AF537F" w:rsidRPr="00AF537F">
        <w:rPr>
          <w:lang w:val="en-US"/>
        </w:rPr>
        <w:t>Maroondah City Council</w:t>
      </w:r>
      <w:r w:rsidR="00AF537F" w:rsidRPr="00AF537F">
        <w:rPr>
          <w:lang w:val="en-US"/>
        </w:rPr>
        <w:tab/>
      </w:r>
      <w:r w:rsidR="00AF537F" w:rsidRPr="00AF537F">
        <w:rPr>
          <w:lang w:val="en-US"/>
        </w:rPr>
        <w:tab/>
      </w:r>
    </w:p>
    <w:p w14:paraId="48B49BDD" w14:textId="23BC02D5" w:rsidR="00AF537F" w:rsidRPr="00AF537F" w:rsidRDefault="00087E93" w:rsidP="00623D20">
      <w:pPr>
        <w:spacing w:before="120" w:after="120" w:line="276" w:lineRule="auto"/>
        <w:rPr>
          <w:lang w:val="en-US"/>
        </w:rPr>
      </w:pPr>
      <w:r>
        <w:rPr>
          <w:lang w:val="en-US"/>
        </w:rPr>
        <w:t xml:space="preserve">Jack Mulholland </w:t>
      </w:r>
      <w:r w:rsidR="00AF537F" w:rsidRPr="00AF537F">
        <w:rPr>
          <w:lang w:val="en-US"/>
        </w:rPr>
        <w:t xml:space="preserve">has an extensive background in project management with a particular focus on addressing gaps in the community and reducing social isolation of people with a disability and their </w:t>
      </w:r>
      <w:r w:rsidR="00AF537F" w:rsidRPr="00AF537F">
        <w:rPr>
          <w:lang w:val="en-US"/>
        </w:rPr>
        <w:lastRenderedPageBreak/>
        <w:t xml:space="preserve">carers. This includes award winning projects such as the Stroke a Chord Choir, Pathways for Carers and Changing Places Facilities.  </w:t>
      </w:r>
    </w:p>
    <w:p w14:paraId="1E204A10" w14:textId="67BF5399" w:rsidR="00273586" w:rsidRPr="005C6A79" w:rsidRDefault="00AF537F" w:rsidP="00623D20">
      <w:pPr>
        <w:spacing w:before="120" w:after="120" w:line="276" w:lineRule="auto"/>
        <w:rPr>
          <w:b/>
          <w:bCs/>
          <w:lang w:val="en-US"/>
        </w:rPr>
      </w:pPr>
      <w:r w:rsidRPr="00503A8D">
        <w:rPr>
          <w:b/>
          <w:bCs/>
          <w:lang w:val="en-US"/>
        </w:rPr>
        <w:t>Terri</w:t>
      </w:r>
      <w:r w:rsidR="001B6C57">
        <w:rPr>
          <w:b/>
          <w:bCs/>
          <w:lang w:val="en-US"/>
        </w:rPr>
        <w:t xml:space="preserve"> </w:t>
      </w:r>
      <w:r w:rsidRPr="00503A8D">
        <w:rPr>
          <w:b/>
          <w:bCs/>
          <w:lang w:val="en-US"/>
        </w:rPr>
        <w:t>Preece</w:t>
      </w:r>
      <w:r w:rsidR="003E79F0">
        <w:rPr>
          <w:b/>
          <w:bCs/>
          <w:lang w:val="en-US"/>
        </w:rPr>
        <w:t xml:space="preserve"> </w:t>
      </w:r>
    </w:p>
    <w:p w14:paraId="25207114" w14:textId="3239C291" w:rsidR="00AF537F" w:rsidRDefault="001E2AE7" w:rsidP="00623D20">
      <w:pPr>
        <w:spacing w:before="120" w:after="120" w:line="276" w:lineRule="auto"/>
        <w:rPr>
          <w:lang w:val="en-US"/>
        </w:rPr>
      </w:pPr>
      <w:r w:rsidRPr="00AF537F">
        <w:rPr>
          <w:lang w:val="en-US"/>
        </w:rPr>
        <w:t>Terri has</w:t>
      </w:r>
      <w:r w:rsidR="00AF537F" w:rsidRPr="00AF537F">
        <w:rPr>
          <w:lang w:val="en-US"/>
        </w:rPr>
        <w:t xml:space="preserve"> a health and aged care background spanning 20 plus years. For the last 7 years she has been in the role of Environmental Design Consultant with the Dementia Training Australia (DTA) Designing for People with Dementia (DPD) Service. Terri has carried out international research on dementia environments, and translated design principles into a number of audit tools and guidelines, such as the DTA dementia-friendly community assessment tool. </w:t>
      </w:r>
    </w:p>
    <w:p w14:paraId="6CE9F676" w14:textId="77777777" w:rsidR="00E9695C" w:rsidRPr="00AF537F" w:rsidRDefault="00E9695C" w:rsidP="00623D20">
      <w:pPr>
        <w:spacing w:before="120" w:after="120" w:line="276" w:lineRule="auto"/>
        <w:rPr>
          <w:lang w:val="en-US"/>
        </w:rPr>
      </w:pPr>
    </w:p>
    <w:p w14:paraId="7A4A964A" w14:textId="64675B07" w:rsidR="00273586" w:rsidRDefault="00AF537F" w:rsidP="00623D20">
      <w:pPr>
        <w:spacing w:before="120" w:after="120" w:line="276" w:lineRule="auto"/>
        <w:rPr>
          <w:lang w:val="en-US"/>
        </w:rPr>
      </w:pPr>
      <w:r w:rsidRPr="00503A8D">
        <w:rPr>
          <w:b/>
          <w:bCs/>
          <w:lang w:val="en-US"/>
        </w:rPr>
        <w:t>Bec</w:t>
      </w:r>
      <w:r w:rsidR="00087E93">
        <w:rPr>
          <w:b/>
          <w:bCs/>
          <w:lang w:val="en-US"/>
        </w:rPr>
        <w:t xml:space="preserve"> </w:t>
      </w:r>
      <w:r w:rsidRPr="00503A8D">
        <w:rPr>
          <w:b/>
          <w:bCs/>
          <w:lang w:val="en-US"/>
        </w:rPr>
        <w:t>Renton</w:t>
      </w:r>
      <w:r w:rsidRPr="00AF537F">
        <w:rPr>
          <w:lang w:val="en-US"/>
        </w:rPr>
        <w:tab/>
      </w:r>
    </w:p>
    <w:p w14:paraId="034398DE" w14:textId="25E6475E" w:rsidR="00273586" w:rsidRDefault="00AF537F" w:rsidP="00623D20">
      <w:pPr>
        <w:spacing w:before="120" w:after="120" w:line="276" w:lineRule="auto"/>
        <w:rPr>
          <w:lang w:val="en-US"/>
        </w:rPr>
      </w:pPr>
      <w:r w:rsidRPr="00AF537F">
        <w:rPr>
          <w:lang w:val="en-US"/>
        </w:rPr>
        <w:t>Health Science Research Student</w:t>
      </w:r>
      <w:r w:rsidR="00087E93">
        <w:rPr>
          <w:lang w:val="en-US"/>
        </w:rPr>
        <w:t xml:space="preserve">, </w:t>
      </w:r>
      <w:r w:rsidRPr="00AF537F">
        <w:rPr>
          <w:lang w:val="en-US"/>
        </w:rPr>
        <w:t>Deakin</w:t>
      </w:r>
      <w:r w:rsidR="00087E93">
        <w:rPr>
          <w:lang w:val="en-US"/>
        </w:rPr>
        <w:t xml:space="preserve"> University</w:t>
      </w:r>
    </w:p>
    <w:p w14:paraId="1DEFFE92" w14:textId="7C851B40" w:rsidR="00AF537F" w:rsidRDefault="00087E93" w:rsidP="00623D20">
      <w:pPr>
        <w:spacing w:before="120" w:after="120" w:line="276" w:lineRule="auto"/>
        <w:rPr>
          <w:lang w:val="en-US"/>
        </w:rPr>
      </w:pPr>
      <w:r>
        <w:rPr>
          <w:lang w:val="en-US"/>
        </w:rPr>
        <w:t xml:space="preserve">Bec Renton is </w:t>
      </w:r>
      <w:r w:rsidR="00AF537F" w:rsidRPr="00AF537F">
        <w:rPr>
          <w:lang w:val="en-US"/>
        </w:rPr>
        <w:t xml:space="preserve">currently completing </w:t>
      </w:r>
      <w:r>
        <w:rPr>
          <w:lang w:val="en-US"/>
        </w:rPr>
        <w:t>her</w:t>
      </w:r>
      <w:r w:rsidR="00AF537F" w:rsidRPr="00AF537F">
        <w:rPr>
          <w:lang w:val="en-US"/>
        </w:rPr>
        <w:t xml:space="preserve"> Health Science Honours</w:t>
      </w:r>
      <w:r>
        <w:rPr>
          <w:lang w:val="en-US"/>
        </w:rPr>
        <w:t xml:space="preserve"> research project at Deakin U</w:t>
      </w:r>
      <w:r w:rsidR="00AF537F" w:rsidRPr="00AF537F">
        <w:rPr>
          <w:lang w:val="en-US"/>
        </w:rPr>
        <w:t>niversity under the supervision of Dr Kev</w:t>
      </w:r>
      <w:r>
        <w:rPr>
          <w:lang w:val="en-US"/>
        </w:rPr>
        <w:t>in Murfitt and Dr Kate Anderson.</w:t>
      </w:r>
      <w:r w:rsidR="00AF537F" w:rsidRPr="00AF537F">
        <w:rPr>
          <w:lang w:val="en-US"/>
        </w:rPr>
        <w:t xml:space="preserve"> </w:t>
      </w:r>
      <w:r>
        <w:rPr>
          <w:lang w:val="en-US"/>
        </w:rPr>
        <w:t>She has</w:t>
      </w:r>
      <w:r w:rsidR="00AF537F" w:rsidRPr="00AF537F">
        <w:rPr>
          <w:lang w:val="en-US"/>
        </w:rPr>
        <w:t xml:space="preserve"> worked in the disability sector for over 15 years in</w:t>
      </w:r>
      <w:r>
        <w:rPr>
          <w:lang w:val="en-US"/>
        </w:rPr>
        <w:t xml:space="preserve"> various roles and capacities, and</w:t>
      </w:r>
      <w:r w:rsidR="00AF537F" w:rsidRPr="00AF537F">
        <w:rPr>
          <w:lang w:val="en-US"/>
        </w:rPr>
        <w:t xml:space="preserve"> also undertaken community development projects to enhanc</w:t>
      </w:r>
      <w:r>
        <w:rPr>
          <w:lang w:val="en-US"/>
        </w:rPr>
        <w:t xml:space="preserve">e social participation. Bec is </w:t>
      </w:r>
      <w:r w:rsidR="00AF537F" w:rsidRPr="00AF537F">
        <w:rPr>
          <w:lang w:val="en-US"/>
        </w:rPr>
        <w:t xml:space="preserve">a strong advocate for universal design in the built environment and finding ways we can best ensure a universally designed world becomes an actuality.    </w:t>
      </w:r>
    </w:p>
    <w:p w14:paraId="04B331EB" w14:textId="77777777" w:rsidR="001A5925" w:rsidRDefault="001A5925" w:rsidP="00623D20">
      <w:pPr>
        <w:spacing w:before="120" w:after="120" w:line="276" w:lineRule="auto"/>
        <w:rPr>
          <w:b/>
          <w:bCs/>
          <w:lang w:val="en-US"/>
        </w:rPr>
      </w:pPr>
      <w:r w:rsidRPr="001A5925">
        <w:rPr>
          <w:b/>
          <w:bCs/>
          <w:lang w:val="en-US"/>
        </w:rPr>
        <w:t>Virginia Richardson</w:t>
      </w:r>
    </w:p>
    <w:p w14:paraId="698EB7D8" w14:textId="77777777" w:rsidR="001A5925" w:rsidRPr="001A5925" w:rsidRDefault="001A5925" w:rsidP="00623D20">
      <w:pPr>
        <w:spacing w:before="120" w:after="120" w:line="276" w:lineRule="auto"/>
        <w:rPr>
          <w:lang w:val="en-US"/>
        </w:rPr>
      </w:pPr>
      <w:r>
        <w:rPr>
          <w:lang w:val="en-US"/>
        </w:rPr>
        <w:t>Disability Inclusion Officer, Mornington Peninsular Shire</w:t>
      </w:r>
    </w:p>
    <w:p w14:paraId="232FD182" w14:textId="7970B5DB" w:rsidR="001A5925" w:rsidRPr="001A5925" w:rsidRDefault="001A5925" w:rsidP="00623D20">
      <w:pPr>
        <w:shd w:val="clear" w:color="auto" w:fill="FFFFFF"/>
        <w:spacing w:before="120" w:after="120" w:line="276" w:lineRule="auto"/>
        <w:rPr>
          <w:rFonts w:eastAsia="Times New Roman" w:cstheme="minorHAnsi"/>
          <w:color w:val="222222"/>
          <w:lang w:eastAsia="en-AU"/>
        </w:rPr>
      </w:pPr>
      <w:r w:rsidRPr="001A5925">
        <w:rPr>
          <w:rFonts w:eastAsia="Times New Roman" w:cstheme="minorHAnsi"/>
          <w:color w:val="222222"/>
          <w:lang w:eastAsia="en-AU"/>
        </w:rPr>
        <w:t xml:space="preserve">Virginia has been the MetroAccess and now Disability Inclusion </w:t>
      </w:r>
      <w:r>
        <w:rPr>
          <w:rFonts w:eastAsia="Times New Roman" w:cstheme="minorHAnsi"/>
          <w:color w:val="222222"/>
          <w:lang w:eastAsia="en-AU"/>
        </w:rPr>
        <w:t>O</w:t>
      </w:r>
      <w:r w:rsidRPr="001A5925">
        <w:rPr>
          <w:rFonts w:eastAsia="Times New Roman" w:cstheme="minorHAnsi"/>
          <w:color w:val="222222"/>
          <w:lang w:eastAsia="en-AU"/>
        </w:rPr>
        <w:t>fficer at the Mornington Peninsula Shire for over 8 years, developing their Disability Inclusion Plan in 2018, and contributing to the Community Engagement Strategy, Gender Equality Strategy, Municipal Public Health and Wellbeing Plans and a range of other strategic and on the ground initiatives.</w:t>
      </w:r>
      <w:r>
        <w:rPr>
          <w:rFonts w:eastAsia="Times New Roman" w:cstheme="minorHAnsi"/>
          <w:color w:val="222222"/>
          <w:lang w:eastAsia="en-AU"/>
        </w:rPr>
        <w:t xml:space="preserve"> </w:t>
      </w:r>
      <w:r w:rsidRPr="001A5925">
        <w:rPr>
          <w:rFonts w:eastAsia="Times New Roman" w:cstheme="minorHAnsi"/>
          <w:color w:val="222222"/>
          <w:lang w:eastAsia="en-AU"/>
        </w:rPr>
        <w:t>She is currently leading the development of a Universal Design Policy for her Council, and has recently established the LGUDN – Local Government Universal Design Network - to help strengthen and elevate the role of UD in planning and delivery of community infrastructure, events, open spaces and services.</w:t>
      </w:r>
    </w:p>
    <w:p w14:paraId="5D4B90C9" w14:textId="057B5F1E" w:rsidR="00273586" w:rsidRDefault="00AF537F" w:rsidP="00623D20">
      <w:pPr>
        <w:spacing w:before="120" w:after="120" w:line="276" w:lineRule="auto"/>
        <w:rPr>
          <w:lang w:val="en-US"/>
        </w:rPr>
      </w:pPr>
      <w:r w:rsidRPr="00503A8D">
        <w:rPr>
          <w:b/>
          <w:bCs/>
          <w:lang w:val="en-US"/>
        </w:rPr>
        <w:t>Janice</w:t>
      </w:r>
      <w:r w:rsidR="00273586" w:rsidRPr="00503A8D">
        <w:rPr>
          <w:b/>
          <w:bCs/>
          <w:lang w:val="en-US"/>
        </w:rPr>
        <w:t xml:space="preserve"> </w:t>
      </w:r>
      <w:r w:rsidRPr="00503A8D">
        <w:rPr>
          <w:b/>
          <w:bCs/>
          <w:lang w:val="en-US"/>
        </w:rPr>
        <w:t>Rieger</w:t>
      </w:r>
    </w:p>
    <w:p w14:paraId="5806A602" w14:textId="4E093DEC" w:rsidR="00273586" w:rsidRDefault="001A5925" w:rsidP="00623D20">
      <w:pPr>
        <w:spacing w:before="120" w:after="120" w:line="276" w:lineRule="auto"/>
        <w:rPr>
          <w:lang w:val="en-US"/>
        </w:rPr>
      </w:pPr>
      <w:r>
        <w:rPr>
          <w:lang w:val="en-US"/>
        </w:rPr>
        <w:t>Associate Professor, Q</w:t>
      </w:r>
      <w:r w:rsidR="00087E93">
        <w:rPr>
          <w:lang w:val="en-US"/>
        </w:rPr>
        <w:t>ueensland University of Technology</w:t>
      </w:r>
    </w:p>
    <w:p w14:paraId="1B05F5A4" w14:textId="6D598F49" w:rsidR="00AF537F" w:rsidRDefault="00087E93" w:rsidP="00623D20">
      <w:pPr>
        <w:spacing w:before="120" w:after="120" w:line="276" w:lineRule="auto"/>
        <w:rPr>
          <w:lang w:val="en-US"/>
        </w:rPr>
      </w:pPr>
      <w:r>
        <w:rPr>
          <w:lang w:val="en-US"/>
        </w:rPr>
        <w:t>Dr</w:t>
      </w:r>
      <w:r w:rsidR="00AF537F" w:rsidRPr="00AF537F">
        <w:rPr>
          <w:lang w:val="en-US"/>
        </w:rPr>
        <w:t xml:space="preserve"> Janice Rieger is an award-winning researcher, educator, curator and designer with expertise in inclusive design and disability research. She has been advocating for people with disabilities for over twenty years and has been awarded a Mayor’s Access Recognition Award and a state level disability award for her leadership in promoting access and inclusion.  Prior to her academic appo</w:t>
      </w:r>
      <w:r>
        <w:rPr>
          <w:lang w:val="en-US"/>
        </w:rPr>
        <w:t>intment at QUT in Australia, Dr</w:t>
      </w:r>
      <w:r w:rsidR="00AF537F" w:rsidRPr="00AF537F">
        <w:rPr>
          <w:lang w:val="en-US"/>
        </w:rPr>
        <w:t xml:space="preserve"> Rieger spent ten years in Canada, where she taught one of the only Universal Design courses in Canada and was also co-founder of a national certificate program in accessible design, CSAHD. She has also spent time overseas as a Visiting Fellow at the University of Hasselt (Belgium) and as an international member of the European Society for Disability Research and the European Institute for Design &amp; </w:t>
      </w:r>
      <w:r>
        <w:rPr>
          <w:lang w:val="en-US"/>
        </w:rPr>
        <w:t>Disability, Design for All.  Dr</w:t>
      </w:r>
      <w:r w:rsidR="00AF537F" w:rsidRPr="00AF537F">
        <w:rPr>
          <w:lang w:val="en-US"/>
        </w:rPr>
        <w:t xml:space="preserve"> Rieger is currently a Chief Investigator in the Centre for Justice and Design Lab, QUT.</w:t>
      </w:r>
    </w:p>
    <w:p w14:paraId="3FBCDFC7" w14:textId="1A1D5263" w:rsidR="000D4ECD" w:rsidRPr="000D4ECD" w:rsidRDefault="000D4ECD" w:rsidP="00623D20">
      <w:pPr>
        <w:spacing w:before="120" w:after="120" w:line="276" w:lineRule="auto"/>
        <w:rPr>
          <w:b/>
          <w:lang w:val="en-US"/>
        </w:rPr>
      </w:pPr>
      <w:r w:rsidRPr="000D4ECD">
        <w:rPr>
          <w:b/>
          <w:lang w:val="en-US"/>
        </w:rPr>
        <w:t>Emily Steel</w:t>
      </w:r>
    </w:p>
    <w:p w14:paraId="2CC36241" w14:textId="0386B20D" w:rsidR="000D4ECD" w:rsidRPr="000D4ECD" w:rsidRDefault="000D4ECD" w:rsidP="00623D20">
      <w:pPr>
        <w:spacing w:before="120" w:after="120" w:line="276" w:lineRule="auto"/>
        <w:rPr>
          <w:rFonts w:cstheme="minorHAnsi"/>
          <w:lang w:val="en-US"/>
        </w:rPr>
      </w:pPr>
      <w:r w:rsidRPr="000D4ECD">
        <w:rPr>
          <w:rFonts w:cstheme="minorHAnsi"/>
          <w:color w:val="222222"/>
          <w:shd w:val="clear" w:color="auto" w:fill="FFFFFF"/>
        </w:rPr>
        <w:lastRenderedPageBreak/>
        <w:t>Emily is an occupational therapist, manager, and academic. Her research is focused on assistive technology policy and practice, to enable people with disability to lead successful and productive lives. She is also involved in the drafting of new international standards on cognitive accessibility, to make products and systems easier to understand and use.</w:t>
      </w:r>
      <w:r>
        <w:rPr>
          <w:rFonts w:cstheme="minorHAnsi"/>
          <w:color w:val="222222"/>
          <w:shd w:val="clear" w:color="auto" w:fill="FFFFFF"/>
        </w:rPr>
        <w:t xml:space="preserve"> </w:t>
      </w:r>
    </w:p>
    <w:p w14:paraId="620A1D09" w14:textId="23CA8376" w:rsidR="00273586" w:rsidRDefault="00AF537F" w:rsidP="00623D20">
      <w:pPr>
        <w:spacing w:before="120" w:after="120" w:line="276" w:lineRule="auto"/>
        <w:rPr>
          <w:lang w:val="en-US"/>
        </w:rPr>
      </w:pPr>
      <w:r w:rsidRPr="00503A8D">
        <w:rPr>
          <w:b/>
          <w:bCs/>
          <w:lang w:val="en-US"/>
        </w:rPr>
        <w:t>Michael</w:t>
      </w:r>
      <w:r w:rsidR="00D81FC2">
        <w:rPr>
          <w:b/>
          <w:bCs/>
          <w:lang w:val="en-US"/>
        </w:rPr>
        <w:t xml:space="preserve"> </w:t>
      </w:r>
      <w:r w:rsidRPr="00503A8D">
        <w:rPr>
          <w:b/>
          <w:bCs/>
          <w:lang w:val="en-US"/>
        </w:rPr>
        <w:t>Walker</w:t>
      </w:r>
      <w:r w:rsidRPr="00AF537F">
        <w:rPr>
          <w:lang w:val="en-US"/>
        </w:rPr>
        <w:tab/>
      </w:r>
    </w:p>
    <w:p w14:paraId="2432D5A6" w14:textId="706912EE" w:rsidR="00273586" w:rsidRDefault="00AF537F" w:rsidP="00623D20">
      <w:pPr>
        <w:spacing w:before="120" w:after="120" w:line="276" w:lineRule="auto"/>
        <w:rPr>
          <w:lang w:val="en-US"/>
        </w:rPr>
      </w:pPr>
      <w:r w:rsidRPr="00AF537F">
        <w:rPr>
          <w:lang w:val="en-US"/>
        </w:rPr>
        <w:t>Principal Advisor Universal Design</w:t>
      </w:r>
      <w:r w:rsidR="008B5A90">
        <w:rPr>
          <w:lang w:val="en-US"/>
        </w:rPr>
        <w:t xml:space="preserve">, </w:t>
      </w:r>
      <w:r w:rsidRPr="00AF537F">
        <w:rPr>
          <w:lang w:val="en-US"/>
        </w:rPr>
        <w:t>Victorian Health nd Human Services Building Authority</w:t>
      </w:r>
      <w:r w:rsidRPr="00AF537F">
        <w:rPr>
          <w:lang w:val="en-US"/>
        </w:rPr>
        <w:tab/>
      </w:r>
    </w:p>
    <w:p w14:paraId="2104D669" w14:textId="2504EDD0" w:rsidR="00AF537F" w:rsidRPr="00AF537F" w:rsidRDefault="00AF537F" w:rsidP="00623D20">
      <w:pPr>
        <w:spacing w:before="120" w:after="120" w:line="276" w:lineRule="auto"/>
        <w:rPr>
          <w:lang w:val="en-US"/>
        </w:rPr>
      </w:pPr>
      <w:r w:rsidRPr="00AF537F">
        <w:rPr>
          <w:lang w:val="en-US"/>
        </w:rPr>
        <w:t>Michael Walker leads DHHS (Victorian Health and Human Services Building Authority) in the introduction of Universal Design principles. He is a strong advocate for embedding the principles of Universal Design in relevant DHHS policy and across projects relating to the environment (physical and programmatic). Michael</w:t>
      </w:r>
      <w:r w:rsidR="008B5A90">
        <w:rPr>
          <w:lang w:val="en-US"/>
        </w:rPr>
        <w:t xml:space="preserve"> has provided input into policy and</w:t>
      </w:r>
      <w:r w:rsidRPr="00AF537F">
        <w:rPr>
          <w:lang w:val="en-US"/>
        </w:rPr>
        <w:t xml:space="preserve"> projects ranging from health infrastructure, aquatic centres</w:t>
      </w:r>
      <w:r w:rsidR="008B5A90">
        <w:rPr>
          <w:lang w:val="en-US"/>
        </w:rPr>
        <w:t xml:space="preserve">, </w:t>
      </w:r>
      <w:r w:rsidRPr="00AF537F">
        <w:rPr>
          <w:lang w:val="en-US"/>
        </w:rPr>
        <w:t>play space</w:t>
      </w:r>
      <w:r w:rsidR="008B5A90">
        <w:rPr>
          <w:lang w:val="en-US"/>
        </w:rPr>
        <w:t>s</w:t>
      </w:r>
      <w:r w:rsidRPr="00AF537F">
        <w:rPr>
          <w:lang w:val="en-US"/>
        </w:rPr>
        <w:t>, and multi-sensory environments to significant state and national level projects such as the Melbourne Park Redevelopm</w:t>
      </w:r>
      <w:r w:rsidR="008B5A90">
        <w:rPr>
          <w:lang w:val="en-US"/>
        </w:rPr>
        <w:t>ent, Skilled Stadium and major h</w:t>
      </w:r>
      <w:r w:rsidRPr="00AF537F">
        <w:rPr>
          <w:lang w:val="en-US"/>
        </w:rPr>
        <w:t>ospital redevelopments. Michael ensure</w:t>
      </w:r>
      <w:r w:rsidR="008B5A90">
        <w:rPr>
          <w:lang w:val="en-US"/>
        </w:rPr>
        <w:t>s</w:t>
      </w:r>
      <w:r w:rsidRPr="00AF537F">
        <w:rPr>
          <w:lang w:val="en-US"/>
        </w:rPr>
        <w:t xml:space="preserve"> that method of practice is adopted by VHHSBA and is recognised that the creation of social and economic value by connecting people in the environment is more efficiently and effectively achieved using Universal Design principles.</w:t>
      </w:r>
      <w:r w:rsidR="008B5A90">
        <w:rPr>
          <w:lang w:val="en-US"/>
        </w:rPr>
        <w:t xml:space="preserve"> </w:t>
      </w:r>
      <w:r w:rsidRPr="00AF537F">
        <w:rPr>
          <w:lang w:val="en-US"/>
        </w:rPr>
        <w:t xml:space="preserve">In </w:t>
      </w:r>
      <w:r w:rsidR="00D15489" w:rsidRPr="00AF537F">
        <w:rPr>
          <w:lang w:val="en-US"/>
        </w:rPr>
        <w:t>addition,</w:t>
      </w:r>
      <w:r w:rsidRPr="00AF537F">
        <w:rPr>
          <w:lang w:val="en-US"/>
        </w:rPr>
        <w:t xml:space="preserve"> Michael has gain</w:t>
      </w:r>
      <w:r w:rsidR="008B5A90">
        <w:rPr>
          <w:lang w:val="en-US"/>
        </w:rPr>
        <w:t>ed</w:t>
      </w:r>
      <w:r w:rsidRPr="00AF537F">
        <w:rPr>
          <w:lang w:val="en-US"/>
        </w:rPr>
        <w:t xml:space="preserve"> </w:t>
      </w:r>
      <w:r w:rsidR="008B5A90">
        <w:rPr>
          <w:lang w:val="en-US"/>
        </w:rPr>
        <w:t>much</w:t>
      </w:r>
      <w:r w:rsidRPr="00AF537F">
        <w:rPr>
          <w:lang w:val="en-US"/>
        </w:rPr>
        <w:t xml:space="preserve"> knowledge and expertise in overseas trends through his working in different countries (international award winner) and is a member of the Victorian Design Review Panel with the Office of the Victorian Government Architect. He is a triple paralympian in wheelchair basketball.</w:t>
      </w:r>
    </w:p>
    <w:p w14:paraId="2D11F753" w14:textId="3AB0ADBE" w:rsidR="00D81FC2" w:rsidRDefault="00AF537F" w:rsidP="00623D20">
      <w:pPr>
        <w:spacing w:before="120" w:after="120" w:line="276" w:lineRule="auto"/>
        <w:rPr>
          <w:lang w:val="en-US"/>
        </w:rPr>
      </w:pPr>
      <w:r w:rsidRPr="005C6A79">
        <w:rPr>
          <w:b/>
          <w:bCs/>
          <w:lang w:val="en-US"/>
        </w:rPr>
        <w:t>Margaret</w:t>
      </w:r>
      <w:r w:rsidR="003E79F0" w:rsidRPr="005C6A79">
        <w:rPr>
          <w:b/>
          <w:bCs/>
          <w:lang w:val="en-US"/>
        </w:rPr>
        <w:t xml:space="preserve"> </w:t>
      </w:r>
      <w:r w:rsidRPr="005C6A79">
        <w:rPr>
          <w:b/>
          <w:bCs/>
          <w:lang w:val="en-US"/>
        </w:rPr>
        <w:t>Ward</w:t>
      </w:r>
      <w:r w:rsidRPr="00AF537F">
        <w:rPr>
          <w:lang w:val="en-US"/>
        </w:rPr>
        <w:tab/>
      </w:r>
    </w:p>
    <w:p w14:paraId="79343406" w14:textId="394D118A" w:rsidR="003E79F0" w:rsidRDefault="00AF537F" w:rsidP="00623D20">
      <w:pPr>
        <w:spacing w:before="120" w:after="120" w:line="276" w:lineRule="auto"/>
        <w:rPr>
          <w:lang w:val="en-US"/>
        </w:rPr>
      </w:pPr>
      <w:r w:rsidRPr="00AF537F">
        <w:rPr>
          <w:lang w:val="en-US"/>
        </w:rPr>
        <w:t>Co-convenor</w:t>
      </w:r>
      <w:r w:rsidR="008B5A90">
        <w:rPr>
          <w:lang w:val="en-US"/>
        </w:rPr>
        <w:t xml:space="preserve">, </w:t>
      </w:r>
      <w:r w:rsidRPr="00AF537F">
        <w:rPr>
          <w:lang w:val="en-US"/>
        </w:rPr>
        <w:t>Australian Network for Universal Housing Design</w:t>
      </w:r>
    </w:p>
    <w:p w14:paraId="73575D91" w14:textId="5CA6A3E3" w:rsidR="00AF537F" w:rsidRPr="00AF537F" w:rsidRDefault="00AF537F" w:rsidP="00623D20">
      <w:pPr>
        <w:spacing w:before="120" w:after="120" w:line="276" w:lineRule="auto"/>
        <w:rPr>
          <w:lang w:val="en-US"/>
        </w:rPr>
      </w:pPr>
      <w:r w:rsidRPr="00AF537F">
        <w:rPr>
          <w:lang w:val="en-US"/>
        </w:rPr>
        <w:t>Originally an architect, Dr Margaret Ward PSM has been an advocate, public servant and service provider in the areas of housing and disability. Margaret has spent much of her career working towards the adoption of housing design which includes everyone regardless of age and ability. Her thesis explored the notions of voluntariness and responsibility in providing inclusive housing within a framework of distributive justice. Margaret Ward co-convenes Australian Network for Universal Housing Design, which seeks regulation of access features in all new housing construction through the National Construction Code. She has followed the machinations of industry, government and human rights advocates on this issue since 2002.</w:t>
      </w:r>
    </w:p>
    <w:p w14:paraId="47236B5F" w14:textId="77777777" w:rsidR="00D81FC2" w:rsidRPr="005C6A79" w:rsidRDefault="00AF537F" w:rsidP="00623D20">
      <w:pPr>
        <w:spacing w:before="120" w:after="120" w:line="276" w:lineRule="auto"/>
        <w:rPr>
          <w:b/>
          <w:bCs/>
          <w:lang w:val="en-US"/>
        </w:rPr>
      </w:pPr>
      <w:r w:rsidRPr="005C6A79">
        <w:rPr>
          <w:b/>
          <w:bCs/>
          <w:lang w:val="en-US"/>
        </w:rPr>
        <w:t>Valerie</w:t>
      </w:r>
      <w:r w:rsidRPr="005C6A79">
        <w:rPr>
          <w:b/>
          <w:bCs/>
          <w:lang w:val="en-US"/>
        </w:rPr>
        <w:tab/>
        <w:t>Watchorn</w:t>
      </w:r>
    </w:p>
    <w:p w14:paraId="5D38ABE7" w14:textId="54652A4E" w:rsidR="00D81FC2" w:rsidRDefault="00AF537F" w:rsidP="00623D20">
      <w:pPr>
        <w:spacing w:before="120" w:after="120" w:line="276" w:lineRule="auto"/>
        <w:rPr>
          <w:lang w:val="en-US"/>
        </w:rPr>
      </w:pPr>
      <w:r w:rsidRPr="00AF537F">
        <w:rPr>
          <w:lang w:val="en-US"/>
        </w:rPr>
        <w:t>Lecturer</w:t>
      </w:r>
      <w:r w:rsidR="008B5A90">
        <w:rPr>
          <w:lang w:val="en-US"/>
        </w:rPr>
        <w:t xml:space="preserve">, </w:t>
      </w:r>
      <w:r w:rsidRPr="00AF537F">
        <w:rPr>
          <w:lang w:val="en-US"/>
        </w:rPr>
        <w:t>Deakin University</w:t>
      </w:r>
      <w:r w:rsidRPr="00AF537F">
        <w:rPr>
          <w:lang w:val="en-US"/>
        </w:rPr>
        <w:tab/>
      </w:r>
    </w:p>
    <w:p w14:paraId="0E2DDD25" w14:textId="6227A750" w:rsidR="00AF537F" w:rsidRPr="00AF537F" w:rsidRDefault="00AF537F" w:rsidP="00623D20">
      <w:pPr>
        <w:spacing w:before="120" w:after="120" w:line="276" w:lineRule="auto"/>
        <w:rPr>
          <w:lang w:val="en-US"/>
        </w:rPr>
      </w:pPr>
      <w:r w:rsidRPr="00AF537F">
        <w:rPr>
          <w:lang w:val="en-US"/>
        </w:rPr>
        <w:t>Valerie Watchorn is a lecturer in occupational therapy at Deakin University. She has a strong research interest in universal design of built environments, its application and evaluation. Most recently Valerie has begun investigating how users, particularly people with lived experience of disability, can be involved in the universal design process.</w:t>
      </w:r>
    </w:p>
    <w:p w14:paraId="66CE8AC2" w14:textId="697D12EA" w:rsidR="00D81FC2" w:rsidRPr="005C6A79" w:rsidRDefault="00AF537F" w:rsidP="00623D20">
      <w:pPr>
        <w:spacing w:before="120" w:after="120" w:line="276" w:lineRule="auto"/>
        <w:rPr>
          <w:b/>
          <w:bCs/>
          <w:lang w:val="en-US"/>
        </w:rPr>
      </w:pPr>
      <w:r w:rsidRPr="005C6A79">
        <w:rPr>
          <w:b/>
          <w:bCs/>
          <w:lang w:val="en-US"/>
        </w:rPr>
        <w:t>Katherine</w:t>
      </w:r>
      <w:r w:rsidR="00D81FC2" w:rsidRPr="005C6A79">
        <w:rPr>
          <w:b/>
          <w:bCs/>
          <w:lang w:val="en-US"/>
        </w:rPr>
        <w:t xml:space="preserve"> </w:t>
      </w:r>
      <w:r w:rsidRPr="005C6A79">
        <w:rPr>
          <w:b/>
          <w:bCs/>
          <w:lang w:val="en-US"/>
        </w:rPr>
        <w:t>Webber</w:t>
      </w:r>
      <w:r w:rsidRPr="005C6A79">
        <w:rPr>
          <w:b/>
          <w:bCs/>
          <w:lang w:val="en-US"/>
        </w:rPr>
        <w:tab/>
      </w:r>
    </w:p>
    <w:p w14:paraId="5DA71CBE" w14:textId="63A14CB9" w:rsidR="00D81FC2" w:rsidRDefault="00AF537F" w:rsidP="00623D20">
      <w:pPr>
        <w:spacing w:before="120" w:after="120" w:line="276" w:lineRule="auto"/>
        <w:rPr>
          <w:lang w:val="en-US"/>
        </w:rPr>
      </w:pPr>
      <w:r w:rsidRPr="00AF537F">
        <w:rPr>
          <w:lang w:val="en-US"/>
        </w:rPr>
        <w:t>Independent Consultant</w:t>
      </w:r>
      <w:r w:rsidR="008B5A90">
        <w:rPr>
          <w:lang w:val="en-US"/>
        </w:rPr>
        <w:t xml:space="preserve"> </w:t>
      </w:r>
      <w:r w:rsidRPr="00AF537F">
        <w:rPr>
          <w:lang w:val="en-US"/>
        </w:rPr>
        <w:tab/>
      </w:r>
      <w:r w:rsidRPr="00AF537F">
        <w:rPr>
          <w:lang w:val="en-US"/>
        </w:rPr>
        <w:tab/>
      </w:r>
    </w:p>
    <w:p w14:paraId="07BA0DD7" w14:textId="0743C4F8" w:rsidR="00AF537F" w:rsidRPr="00AF537F" w:rsidRDefault="00AF537F" w:rsidP="00623D20">
      <w:pPr>
        <w:spacing w:before="120" w:after="120" w:line="276" w:lineRule="auto"/>
        <w:rPr>
          <w:lang w:val="en-US"/>
        </w:rPr>
      </w:pPr>
      <w:r w:rsidRPr="00AF537F">
        <w:rPr>
          <w:lang w:val="en-US"/>
        </w:rPr>
        <w:t xml:space="preserve">Katherine Webber is a practitioner in social planning and community development working to address inequality and social injustice. She has worked with a range of government and non-government programs to address social issues and achieve results, including in local and state government social planning and community development in Australia and the Pacific. Katherine has </w:t>
      </w:r>
      <w:r w:rsidRPr="00AF537F">
        <w:rPr>
          <w:lang w:val="en-US"/>
        </w:rPr>
        <w:lastRenderedPageBreak/>
        <w:t xml:space="preserve">led city wide-planning initiatives and the development and implementation of responsive community plans, programs and activities to improve social inclusion and community safety. She has on-the-ground experience supporting diverse organisations and communities in community research and participatory stakeholder consultation, with a particular commitment to women's rights and gender equality. </w:t>
      </w:r>
      <w:r w:rsidR="000D5767" w:rsidRPr="00AF537F">
        <w:rPr>
          <w:lang w:val="en-US"/>
        </w:rPr>
        <w:t>Katherine was the recipient of the 2018 Rodney Warmington Churchill Fellowship to increase inclusion and accessibility in public toilets by researching taboos, design, policy and legal barriers.</w:t>
      </w:r>
      <w:r w:rsidR="000D5767" w:rsidRPr="000D5767">
        <w:rPr>
          <w:lang w:val="en-US"/>
        </w:rPr>
        <w:t xml:space="preserve"> </w:t>
      </w:r>
      <w:r w:rsidR="000D5767">
        <w:rPr>
          <w:lang w:val="en-US"/>
        </w:rPr>
        <w:t>She</w:t>
      </w:r>
      <w:r w:rsidR="000D5767" w:rsidRPr="00AF537F">
        <w:rPr>
          <w:lang w:val="en-US"/>
        </w:rPr>
        <w:t xml:space="preserve"> travelled to USA, Canada, UK, Ireland, The Netherlands and Germany talking toilets.</w:t>
      </w:r>
    </w:p>
    <w:p w14:paraId="7C0DB423" w14:textId="51337713" w:rsidR="00D81FC2" w:rsidRPr="003C2393" w:rsidRDefault="00AF537F" w:rsidP="00623D20">
      <w:pPr>
        <w:spacing w:before="120" w:after="120" w:line="276" w:lineRule="auto"/>
        <w:rPr>
          <w:b/>
          <w:bCs/>
          <w:lang w:val="en-US"/>
        </w:rPr>
      </w:pPr>
      <w:r w:rsidRPr="003C2393">
        <w:rPr>
          <w:b/>
          <w:bCs/>
          <w:lang w:val="en-US"/>
        </w:rPr>
        <w:t>Evan</w:t>
      </w:r>
      <w:r w:rsidR="00D81FC2" w:rsidRPr="003C2393">
        <w:rPr>
          <w:b/>
          <w:bCs/>
          <w:lang w:val="en-US"/>
        </w:rPr>
        <w:t xml:space="preserve"> </w:t>
      </w:r>
      <w:r w:rsidRPr="003C2393">
        <w:rPr>
          <w:b/>
          <w:bCs/>
          <w:lang w:val="en-US"/>
        </w:rPr>
        <w:t>Wilkinson</w:t>
      </w:r>
      <w:r w:rsidRPr="003C2393">
        <w:rPr>
          <w:b/>
          <w:bCs/>
          <w:lang w:val="en-US"/>
        </w:rPr>
        <w:tab/>
      </w:r>
    </w:p>
    <w:p w14:paraId="62CDDBFC" w14:textId="5DF65D2E" w:rsidR="00D81FC2" w:rsidRDefault="00AF537F" w:rsidP="00623D20">
      <w:pPr>
        <w:spacing w:before="120" w:after="120" w:line="276" w:lineRule="auto"/>
        <w:rPr>
          <w:lang w:val="en-US"/>
        </w:rPr>
      </w:pPr>
      <w:r w:rsidRPr="00AF537F">
        <w:rPr>
          <w:lang w:val="en-US"/>
        </w:rPr>
        <w:t>Regional Coordinator</w:t>
      </w:r>
      <w:r w:rsidR="008B5A90">
        <w:rPr>
          <w:lang w:val="en-US"/>
        </w:rPr>
        <w:t xml:space="preserve">, </w:t>
      </w:r>
      <w:r w:rsidRPr="00AF537F">
        <w:rPr>
          <w:lang w:val="en-US"/>
        </w:rPr>
        <w:t xml:space="preserve">Sport </w:t>
      </w:r>
      <w:r w:rsidR="000D5767">
        <w:rPr>
          <w:lang w:val="en-US"/>
        </w:rPr>
        <w:t>a</w:t>
      </w:r>
      <w:r w:rsidRPr="00AF537F">
        <w:rPr>
          <w:lang w:val="en-US"/>
        </w:rPr>
        <w:t>nd Recreation Victoria</w:t>
      </w:r>
    </w:p>
    <w:p w14:paraId="0500949F" w14:textId="37F312C3" w:rsidR="00AF537F" w:rsidRDefault="00AF537F" w:rsidP="00623D20">
      <w:pPr>
        <w:spacing w:before="120" w:after="120" w:line="276" w:lineRule="auto"/>
        <w:rPr>
          <w:lang w:val="en-US"/>
        </w:rPr>
      </w:pPr>
      <w:r w:rsidRPr="00AF537F">
        <w:rPr>
          <w:lang w:val="en-US"/>
        </w:rPr>
        <w:t>E</w:t>
      </w:r>
      <w:r w:rsidR="002E14B4">
        <w:rPr>
          <w:lang w:val="en-US"/>
        </w:rPr>
        <w:t xml:space="preserve">van Wilkinson is </w:t>
      </w:r>
      <w:r w:rsidRPr="00AF537F">
        <w:rPr>
          <w:lang w:val="en-US"/>
        </w:rPr>
        <w:t xml:space="preserve">based in Geelong </w:t>
      </w:r>
      <w:r w:rsidR="002E14B4">
        <w:rPr>
          <w:lang w:val="en-US"/>
        </w:rPr>
        <w:t>and works in partnership with c</w:t>
      </w:r>
      <w:r w:rsidRPr="00AF537F">
        <w:rPr>
          <w:lang w:val="en-US"/>
        </w:rPr>
        <w:t>ouncils across the Barwon and Great South Coast regions. One component of Evan’s role is to work with Councils by providing design advice and support during the development across a range of sport and active recreation projects.</w:t>
      </w:r>
      <w:r w:rsidR="002E14B4">
        <w:rPr>
          <w:lang w:val="en-US"/>
        </w:rPr>
        <w:t xml:space="preserve"> </w:t>
      </w:r>
      <w:r w:rsidRPr="00AF537F">
        <w:rPr>
          <w:lang w:val="en-US"/>
        </w:rPr>
        <w:t xml:space="preserve">Covering a range of facility types including aquatic centres, sporting pavilions, play spaces and skate </w:t>
      </w:r>
      <w:r w:rsidR="002E14B4">
        <w:rPr>
          <w:lang w:val="en-US"/>
        </w:rPr>
        <w:t>parks, Evan works closely with c</w:t>
      </w:r>
      <w:r w:rsidRPr="00AF537F">
        <w:rPr>
          <w:lang w:val="en-US"/>
        </w:rPr>
        <w:t>ouncil to apply a consistent Universal Design overlay to these projects to ensure that they can cater to a broad range of users and consider innovation.</w:t>
      </w:r>
      <w:r w:rsidR="002E14B4">
        <w:rPr>
          <w:lang w:val="en-US"/>
        </w:rPr>
        <w:t xml:space="preserve"> </w:t>
      </w:r>
      <w:r w:rsidRPr="00AF537F">
        <w:rPr>
          <w:lang w:val="en-US"/>
        </w:rPr>
        <w:t xml:space="preserve"> Evan’s understanding of community sporting facilities and major projects has been enhanced in previous roles working in the Metropolitan Community Infrastructure and State Facilities team, working on projects including the Craigieburn Leisure and Aquatic Centre, Lakeside Stadium redevelopment and the Essendon Football Club’s Tullamarine Training Facility.</w:t>
      </w:r>
    </w:p>
    <w:p w14:paraId="03239245" w14:textId="77777777" w:rsidR="00623D20" w:rsidRDefault="00623D20" w:rsidP="00623D20">
      <w:pPr>
        <w:spacing w:before="120" w:after="120" w:line="276" w:lineRule="auto"/>
        <w:rPr>
          <w:lang w:val="en-US"/>
        </w:rPr>
      </w:pPr>
    </w:p>
    <w:p w14:paraId="51A0DE47" w14:textId="0B93B7E9" w:rsidR="00020AC6" w:rsidRPr="00623D20" w:rsidRDefault="001A5925" w:rsidP="00623D20">
      <w:pPr>
        <w:spacing w:before="120" w:after="120" w:line="276" w:lineRule="auto"/>
        <w:rPr>
          <w:b/>
          <w:bCs/>
          <w:lang w:val="en-US"/>
        </w:rPr>
      </w:pPr>
      <w:r w:rsidRPr="00623D20">
        <w:rPr>
          <w:b/>
          <w:bCs/>
          <w:lang w:val="en-US"/>
        </w:rPr>
        <w:t>POSTER SESSIONS</w:t>
      </w:r>
    </w:p>
    <w:p w14:paraId="4349A354" w14:textId="77777777" w:rsidR="00020AC6" w:rsidRDefault="00020AC6" w:rsidP="00623D20">
      <w:pPr>
        <w:spacing w:before="120" w:after="120" w:line="276" w:lineRule="auto"/>
        <w:rPr>
          <w:b/>
          <w:bCs/>
          <w:lang w:val="en-US"/>
        </w:rPr>
      </w:pPr>
      <w:r>
        <w:rPr>
          <w:b/>
          <w:bCs/>
          <w:lang w:val="en-US"/>
        </w:rPr>
        <w:t>Nur Amirah</w:t>
      </w:r>
    </w:p>
    <w:p w14:paraId="7B0BB4FD" w14:textId="77777777" w:rsidR="00020AC6" w:rsidRDefault="00020AC6" w:rsidP="00623D20">
      <w:pPr>
        <w:spacing w:before="120" w:after="120" w:line="276" w:lineRule="auto"/>
        <w:rPr>
          <w:b/>
          <w:bCs/>
          <w:lang w:val="en-US"/>
        </w:rPr>
      </w:pPr>
      <w:r>
        <w:rPr>
          <w:b/>
          <w:bCs/>
          <w:lang w:val="en-US"/>
        </w:rPr>
        <w:t>Lecturer, Centre for Innovative Architecture and Built Environment (SErAMBI), Malaysia</w:t>
      </w:r>
    </w:p>
    <w:p w14:paraId="0B2B4832" w14:textId="77777777" w:rsidR="00020AC6" w:rsidRDefault="00020AC6" w:rsidP="00623D20">
      <w:pPr>
        <w:spacing w:before="120" w:after="120" w:line="276" w:lineRule="auto"/>
        <w:rPr>
          <w:rFonts w:cstheme="minorHAnsi"/>
          <w:color w:val="222222"/>
          <w:shd w:val="clear" w:color="auto" w:fill="FFFFFF"/>
        </w:rPr>
      </w:pPr>
      <w:r w:rsidRPr="00A26356">
        <w:rPr>
          <w:rFonts w:cstheme="minorHAnsi"/>
          <w:color w:val="222222"/>
          <w:shd w:val="clear" w:color="auto" w:fill="FFFFFF"/>
        </w:rPr>
        <w:t xml:space="preserve">Nur Amirah is a graduate architect </w:t>
      </w:r>
      <w:r>
        <w:rPr>
          <w:rFonts w:cstheme="minorHAnsi"/>
          <w:color w:val="222222"/>
          <w:shd w:val="clear" w:color="auto" w:fill="FFFFFF"/>
        </w:rPr>
        <w:t>who</w:t>
      </w:r>
      <w:r w:rsidRPr="00A26356">
        <w:rPr>
          <w:rFonts w:cstheme="minorHAnsi"/>
          <w:color w:val="222222"/>
          <w:shd w:val="clear" w:color="auto" w:fill="FFFFFF"/>
        </w:rPr>
        <w:t xml:space="preserve"> has worked in architectural practices and involved in research development related to Universal Design and accessibility previously. Graduated Master of Architecture (Part II) from Dea</w:t>
      </w:r>
      <w:r>
        <w:rPr>
          <w:rFonts w:cstheme="minorHAnsi"/>
          <w:color w:val="222222"/>
          <w:shd w:val="clear" w:color="auto" w:fill="FFFFFF"/>
        </w:rPr>
        <w:t>kin University, Australia and B.</w:t>
      </w:r>
      <w:r w:rsidRPr="00A26356">
        <w:rPr>
          <w:rFonts w:cstheme="minorHAnsi"/>
          <w:color w:val="222222"/>
          <w:shd w:val="clear" w:color="auto" w:fill="FFFFFF"/>
        </w:rPr>
        <w:t>Sc. in Architectural Studies (Part I) from IIUM, she is currently pursuing her PhD in Architecture at University Teknologi Malaysia. Her interest and passion are designing for the elde</w:t>
      </w:r>
      <w:r>
        <w:rPr>
          <w:rFonts w:cstheme="minorHAnsi"/>
          <w:color w:val="222222"/>
          <w:shd w:val="clear" w:color="auto" w:fill="FFFFFF"/>
        </w:rPr>
        <w:t xml:space="preserve">rly, persons with disabilities </w:t>
      </w:r>
      <w:r w:rsidRPr="00A26356">
        <w:rPr>
          <w:rFonts w:cstheme="minorHAnsi"/>
          <w:color w:val="222222"/>
          <w:shd w:val="clear" w:color="auto" w:fill="FFFFFF"/>
        </w:rPr>
        <w:t>and children ranging from detailed design to space requirements to legislative implementation strategies to innovative design solutions for access in the built environment. She has presented in conferences and workshops locally and abroad; also has facilitated in Access Audit simulation in buildings, conducted training for awareness and understanding of Universal Design application and organized Universal Design conferences in Malaysia.</w:t>
      </w:r>
    </w:p>
    <w:p w14:paraId="79D7BD46" w14:textId="77777777" w:rsidR="00020AC6" w:rsidRDefault="00020AC6" w:rsidP="00623D20">
      <w:pPr>
        <w:spacing w:before="120" w:after="120" w:line="276" w:lineRule="auto"/>
        <w:rPr>
          <w:lang w:val="en-US"/>
        </w:rPr>
      </w:pPr>
      <w:r w:rsidRPr="00503A8D">
        <w:rPr>
          <w:b/>
          <w:bCs/>
          <w:lang w:val="en-US"/>
        </w:rPr>
        <w:t>Gunawan Tanuwidjaja</w:t>
      </w:r>
      <w:r>
        <w:rPr>
          <w:lang w:val="en-US"/>
        </w:rPr>
        <w:tab/>
      </w:r>
    </w:p>
    <w:p w14:paraId="648510F0" w14:textId="77777777" w:rsidR="00020AC6" w:rsidRDefault="00020AC6" w:rsidP="00623D20">
      <w:pPr>
        <w:spacing w:before="120" w:after="120" w:line="276" w:lineRule="auto"/>
        <w:rPr>
          <w:lang w:val="en-US"/>
        </w:rPr>
      </w:pPr>
      <w:r w:rsidRPr="00AF537F">
        <w:rPr>
          <w:lang w:val="en-US"/>
        </w:rPr>
        <w:t>Queensland University of Technology and Petra Christian University</w:t>
      </w:r>
      <w:r w:rsidRPr="00AF537F">
        <w:rPr>
          <w:lang w:val="en-US"/>
        </w:rPr>
        <w:tab/>
      </w:r>
    </w:p>
    <w:p w14:paraId="5FE7BC00" w14:textId="77777777" w:rsidR="00020AC6" w:rsidRPr="00AF537F" w:rsidRDefault="00020AC6" w:rsidP="00623D20">
      <w:pPr>
        <w:spacing w:before="120" w:after="120" w:line="276" w:lineRule="auto"/>
        <w:rPr>
          <w:lang w:val="en-US"/>
        </w:rPr>
      </w:pPr>
      <w:r>
        <w:rPr>
          <w:lang w:val="en-US"/>
        </w:rPr>
        <w:t>Gunawan Tanuwidjaja is a PhD</w:t>
      </w:r>
      <w:r w:rsidRPr="00AF537F">
        <w:rPr>
          <w:lang w:val="en-US"/>
        </w:rPr>
        <w:t xml:space="preserve"> Candidate in Creative Industries Faculty, School of Design Office, QUT and a Lecturer at Petra Christian University, Architecture Program in Indonesia. He has taught Inclusive Design with Service – Learning Methods involving Peopl</w:t>
      </w:r>
      <w:r>
        <w:rPr>
          <w:lang w:val="en-US"/>
        </w:rPr>
        <w:t xml:space="preserve">e with Disabilities, since 2013. </w:t>
      </w:r>
      <w:r w:rsidRPr="00AF537F">
        <w:rPr>
          <w:lang w:val="en-US"/>
        </w:rPr>
        <w:t>His course is always in collaboration with international partners such as UBCHEA, JICA and UN-Habitat.</w:t>
      </w:r>
    </w:p>
    <w:p w14:paraId="58242CA8" w14:textId="77777777" w:rsidR="00020AC6" w:rsidRPr="00AF537F" w:rsidRDefault="00020AC6" w:rsidP="00623D20">
      <w:pPr>
        <w:spacing w:before="120" w:after="120" w:line="276" w:lineRule="auto"/>
        <w:rPr>
          <w:lang w:val="en-US"/>
        </w:rPr>
      </w:pPr>
      <w:r w:rsidRPr="00AF537F">
        <w:rPr>
          <w:lang w:val="en-US"/>
        </w:rPr>
        <w:t>Several Service Learning programs executed are:</w:t>
      </w:r>
    </w:p>
    <w:p w14:paraId="7ED20F01" w14:textId="77777777" w:rsidR="00020AC6" w:rsidRPr="00AF537F" w:rsidRDefault="00020AC6" w:rsidP="00623D20">
      <w:pPr>
        <w:spacing w:before="120" w:after="120" w:line="276" w:lineRule="auto"/>
        <w:ind w:left="720"/>
        <w:rPr>
          <w:lang w:val="en-US"/>
        </w:rPr>
      </w:pPr>
      <w:r>
        <w:rPr>
          <w:lang w:val="en-US"/>
        </w:rPr>
        <w:lastRenderedPageBreak/>
        <w:t xml:space="preserve">1. </w:t>
      </w:r>
      <w:r w:rsidRPr="00AF537F">
        <w:rPr>
          <w:lang w:val="en-US"/>
        </w:rPr>
        <w:t>Improving Accessibility of All Users in Petra Christian University Library (with UBCHEA, Aug 2016 – July 2017)</w:t>
      </w:r>
    </w:p>
    <w:p w14:paraId="5B96A1BB" w14:textId="77777777" w:rsidR="00020AC6" w:rsidRPr="00AF537F" w:rsidRDefault="00020AC6" w:rsidP="00623D20">
      <w:pPr>
        <w:spacing w:before="120" w:after="120" w:line="276" w:lineRule="auto"/>
        <w:ind w:left="720"/>
        <w:rPr>
          <w:lang w:val="en-US"/>
        </w:rPr>
      </w:pPr>
      <w:r>
        <w:rPr>
          <w:lang w:val="en-US"/>
        </w:rPr>
        <w:t xml:space="preserve">2. </w:t>
      </w:r>
      <w:r w:rsidRPr="00AF537F">
        <w:rPr>
          <w:lang w:val="en-US"/>
        </w:rPr>
        <w:t xml:space="preserve"> Service Learning of Inclusive Design for Homes and Schools in Surabaya and Bandung, Participatory Design and Campaign (with UBCHEA, Aug 2015 – July 2016, </w:t>
      </w:r>
    </w:p>
    <w:p w14:paraId="3CC77340" w14:textId="77777777" w:rsidR="00020AC6" w:rsidRDefault="00020AC6" w:rsidP="00623D20">
      <w:pPr>
        <w:spacing w:before="120" w:after="120" w:line="276" w:lineRule="auto"/>
        <w:ind w:left="720"/>
        <w:rPr>
          <w:lang w:val="en-US"/>
        </w:rPr>
      </w:pPr>
      <w:r>
        <w:rPr>
          <w:lang w:val="en-US"/>
        </w:rPr>
        <w:t xml:space="preserve">3. </w:t>
      </w:r>
      <w:r w:rsidRPr="00AF537F">
        <w:rPr>
          <w:lang w:val="en-US"/>
        </w:rPr>
        <w:t xml:space="preserve">Data collection survey on disability and development in Indonesia collaborating with Japan International Cooperation Agency (with JICA, June 2015 – Sept 2015 </w:t>
      </w:r>
    </w:p>
    <w:p w14:paraId="09392E5D" w14:textId="77777777" w:rsidR="00020AC6" w:rsidRPr="000D5767" w:rsidRDefault="00020AC6" w:rsidP="00623D20">
      <w:pPr>
        <w:spacing w:before="120" w:after="120" w:line="276" w:lineRule="auto"/>
        <w:rPr>
          <w:b/>
          <w:lang w:val="en-US"/>
        </w:rPr>
      </w:pPr>
      <w:r w:rsidRPr="000D5767">
        <w:rPr>
          <w:b/>
          <w:lang w:val="en-US"/>
        </w:rPr>
        <w:t>Jenna Mikus</w:t>
      </w:r>
    </w:p>
    <w:p w14:paraId="71B46D44" w14:textId="77777777" w:rsidR="00020AC6" w:rsidRPr="00AF537F" w:rsidRDefault="00020AC6" w:rsidP="00623D20">
      <w:pPr>
        <w:spacing w:before="120" w:after="120" w:line="276" w:lineRule="auto"/>
        <w:rPr>
          <w:lang w:val="en-US"/>
        </w:rPr>
      </w:pPr>
      <w:r>
        <w:rPr>
          <w:lang w:val="en-US"/>
        </w:rPr>
        <w:t>PhD Candidate, Queensland University of Technology</w:t>
      </w:r>
    </w:p>
    <w:p w14:paraId="31D0AE7C" w14:textId="77777777" w:rsidR="00020AC6" w:rsidRDefault="00020AC6" w:rsidP="00623D20">
      <w:pPr>
        <w:pStyle w:val="BodyText"/>
        <w:spacing w:before="120" w:after="120" w:line="276" w:lineRule="auto"/>
        <w:ind w:right="108"/>
      </w:pPr>
      <w:r>
        <w:t xml:space="preserve">Jenna Mikus has an educational background in mechanical engineering, business, and sustainable environmental design and a professional background in digital transformation, change management, and most recently tech-enabled smart building strategy. Over the years, her experience has evolved from generalized consulting in the 2000s to more creative, building-focused strategy work in the 2010s. 18 months ago, she founded a consultancy that leverages her international educational and professional experience to focus on developing a more human-centered design approach to the built environment. She named the company the Eudae Group, referring to Aristotle’s concept of </w:t>
      </w:r>
      <w:r>
        <w:rPr>
          <w:i/>
        </w:rPr>
        <w:t xml:space="preserve">eudaemonia </w:t>
      </w:r>
      <w:r>
        <w:t>or human flourishing, thus encouraging design that prompts a symbiotic human-to-environment eudaemonia. A year later, she decided to ground her work in academic theory by accepting a scholarship invitation to pursue a PhD in Queensland University of Technology’s Faculty of Creative Industries in Brisbane to study with top Urban Informatics experts who specialize in meaningful design across people, place, and technology. She now focuses both her consulting work and academic research on how best to design for optimal human health and wellness, wellbeing, and experience—thus paralleling the conference’s focus on thriving—for</w:t>
      </w:r>
      <w:r>
        <w:rPr>
          <w:spacing w:val="-6"/>
        </w:rPr>
        <w:t xml:space="preserve"> </w:t>
      </w:r>
      <w:r>
        <w:t>all.</w:t>
      </w:r>
    </w:p>
    <w:p w14:paraId="42E29349" w14:textId="607510E6" w:rsidR="00020AC6" w:rsidRDefault="00020AC6" w:rsidP="00623D20">
      <w:pPr>
        <w:spacing w:before="120" w:after="120" w:line="276" w:lineRule="auto"/>
        <w:rPr>
          <w:lang w:val="en-US"/>
        </w:rPr>
      </w:pPr>
    </w:p>
    <w:p w14:paraId="3025A71C" w14:textId="77777777" w:rsidR="00C3775A" w:rsidRPr="00AF537F" w:rsidRDefault="00C3775A" w:rsidP="00623D20">
      <w:pPr>
        <w:spacing w:before="120" w:after="120" w:line="276" w:lineRule="auto"/>
        <w:rPr>
          <w:lang w:val="en-US"/>
        </w:rPr>
      </w:pPr>
    </w:p>
    <w:sectPr w:rsidR="00C3775A" w:rsidRPr="00AF537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4A44" w14:textId="77777777" w:rsidR="003A1556" w:rsidRDefault="003A1556" w:rsidP="00AF537F">
      <w:pPr>
        <w:spacing w:after="0" w:line="240" w:lineRule="auto"/>
      </w:pPr>
      <w:r>
        <w:separator/>
      </w:r>
    </w:p>
  </w:endnote>
  <w:endnote w:type="continuationSeparator" w:id="0">
    <w:p w14:paraId="40F4E17C" w14:textId="77777777" w:rsidR="003A1556" w:rsidRDefault="003A1556" w:rsidP="00AF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897396"/>
      <w:docPartObj>
        <w:docPartGallery w:val="Page Numbers (Bottom of Page)"/>
        <w:docPartUnique/>
      </w:docPartObj>
    </w:sdtPr>
    <w:sdtEndPr>
      <w:rPr>
        <w:noProof/>
      </w:rPr>
    </w:sdtEndPr>
    <w:sdtContent>
      <w:p w14:paraId="734F3C7F" w14:textId="01BFB2C1" w:rsidR="00AF537F" w:rsidRDefault="00AF537F">
        <w:pPr>
          <w:pStyle w:val="Footer"/>
          <w:jc w:val="right"/>
        </w:pPr>
        <w:r>
          <w:fldChar w:fldCharType="begin"/>
        </w:r>
        <w:r>
          <w:instrText xml:space="preserve"> PAGE   \* MERGEFORMAT </w:instrText>
        </w:r>
        <w:r>
          <w:fldChar w:fldCharType="separate"/>
        </w:r>
        <w:r w:rsidR="002E53EA">
          <w:rPr>
            <w:noProof/>
          </w:rPr>
          <w:t>6</w:t>
        </w:r>
        <w:r>
          <w:rPr>
            <w:noProof/>
          </w:rPr>
          <w:fldChar w:fldCharType="end"/>
        </w:r>
      </w:p>
    </w:sdtContent>
  </w:sdt>
  <w:p w14:paraId="18EAA295" w14:textId="77777777" w:rsidR="00AF537F" w:rsidRDefault="00AF5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7438" w14:textId="77777777" w:rsidR="003A1556" w:rsidRDefault="003A1556" w:rsidP="00AF537F">
      <w:pPr>
        <w:spacing w:after="0" w:line="240" w:lineRule="auto"/>
      </w:pPr>
      <w:r>
        <w:separator/>
      </w:r>
    </w:p>
  </w:footnote>
  <w:footnote w:type="continuationSeparator" w:id="0">
    <w:p w14:paraId="4B0C1976" w14:textId="77777777" w:rsidR="003A1556" w:rsidRDefault="003A1556" w:rsidP="00AF53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7F"/>
    <w:rsid w:val="00020AC6"/>
    <w:rsid w:val="000635E4"/>
    <w:rsid w:val="0008658D"/>
    <w:rsid w:val="00087E93"/>
    <w:rsid w:val="000B1B03"/>
    <w:rsid w:val="000C2DC1"/>
    <w:rsid w:val="000D4ECD"/>
    <w:rsid w:val="000D5767"/>
    <w:rsid w:val="00106004"/>
    <w:rsid w:val="001A0E8B"/>
    <w:rsid w:val="001A5925"/>
    <w:rsid w:val="001A7920"/>
    <w:rsid w:val="001A7931"/>
    <w:rsid w:val="001B03A2"/>
    <w:rsid w:val="001B6C57"/>
    <w:rsid w:val="001D37AB"/>
    <w:rsid w:val="001E2AE7"/>
    <w:rsid w:val="00242A1D"/>
    <w:rsid w:val="00273586"/>
    <w:rsid w:val="00275A89"/>
    <w:rsid w:val="00276399"/>
    <w:rsid w:val="002E14B4"/>
    <w:rsid w:val="002E53EA"/>
    <w:rsid w:val="00331BA4"/>
    <w:rsid w:val="003437B6"/>
    <w:rsid w:val="003506DF"/>
    <w:rsid w:val="003A1556"/>
    <w:rsid w:val="003C2393"/>
    <w:rsid w:val="003E4878"/>
    <w:rsid w:val="003E79F0"/>
    <w:rsid w:val="003F5501"/>
    <w:rsid w:val="00412C73"/>
    <w:rsid w:val="00415FE4"/>
    <w:rsid w:val="00453B51"/>
    <w:rsid w:val="004875AA"/>
    <w:rsid w:val="004D202F"/>
    <w:rsid w:val="00503A8D"/>
    <w:rsid w:val="00507966"/>
    <w:rsid w:val="005130AE"/>
    <w:rsid w:val="00535283"/>
    <w:rsid w:val="005C6A79"/>
    <w:rsid w:val="006215F9"/>
    <w:rsid w:val="00622DEB"/>
    <w:rsid w:val="00623D20"/>
    <w:rsid w:val="00631892"/>
    <w:rsid w:val="006C6D37"/>
    <w:rsid w:val="006D22C5"/>
    <w:rsid w:val="006D246D"/>
    <w:rsid w:val="0076642B"/>
    <w:rsid w:val="007B2A1A"/>
    <w:rsid w:val="007E66A8"/>
    <w:rsid w:val="008158F1"/>
    <w:rsid w:val="00883CCA"/>
    <w:rsid w:val="00886CF8"/>
    <w:rsid w:val="008978D1"/>
    <w:rsid w:val="008B5A90"/>
    <w:rsid w:val="008E7FD3"/>
    <w:rsid w:val="008F6713"/>
    <w:rsid w:val="00907857"/>
    <w:rsid w:val="009144A6"/>
    <w:rsid w:val="00921444"/>
    <w:rsid w:val="00933A5B"/>
    <w:rsid w:val="009A2F3B"/>
    <w:rsid w:val="009E6A8B"/>
    <w:rsid w:val="00A26356"/>
    <w:rsid w:val="00A84A9F"/>
    <w:rsid w:val="00AA0192"/>
    <w:rsid w:val="00AA7DFA"/>
    <w:rsid w:val="00AB1E45"/>
    <w:rsid w:val="00AC3DDE"/>
    <w:rsid w:val="00AF1FCD"/>
    <w:rsid w:val="00AF537F"/>
    <w:rsid w:val="00B406E0"/>
    <w:rsid w:val="00B50A92"/>
    <w:rsid w:val="00C23418"/>
    <w:rsid w:val="00C3775A"/>
    <w:rsid w:val="00C54183"/>
    <w:rsid w:val="00C84B49"/>
    <w:rsid w:val="00CB6B10"/>
    <w:rsid w:val="00CC1F3C"/>
    <w:rsid w:val="00D15489"/>
    <w:rsid w:val="00D52676"/>
    <w:rsid w:val="00D5713C"/>
    <w:rsid w:val="00D57C2E"/>
    <w:rsid w:val="00D81FC2"/>
    <w:rsid w:val="00E0390B"/>
    <w:rsid w:val="00E41D74"/>
    <w:rsid w:val="00E44256"/>
    <w:rsid w:val="00E9695C"/>
    <w:rsid w:val="00EF0C3F"/>
    <w:rsid w:val="00EF38E7"/>
    <w:rsid w:val="00F12E97"/>
    <w:rsid w:val="00FD34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7C2E"/>
  <w15:chartTrackingRefBased/>
  <w15:docId w15:val="{A30DAF03-F48E-46E5-9329-081607BF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37F"/>
  </w:style>
  <w:style w:type="paragraph" w:styleId="Footer">
    <w:name w:val="footer"/>
    <w:basedOn w:val="Normal"/>
    <w:link w:val="FooterChar"/>
    <w:uiPriority w:val="99"/>
    <w:unhideWhenUsed/>
    <w:rsid w:val="00AF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37F"/>
  </w:style>
  <w:style w:type="paragraph" w:styleId="BalloonText">
    <w:name w:val="Balloon Text"/>
    <w:basedOn w:val="Normal"/>
    <w:link w:val="BalloonTextChar"/>
    <w:uiPriority w:val="99"/>
    <w:semiHidden/>
    <w:unhideWhenUsed/>
    <w:rsid w:val="00621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5F9"/>
    <w:rPr>
      <w:rFonts w:ascii="Segoe UI" w:hAnsi="Segoe UI" w:cs="Segoe UI"/>
      <w:sz w:val="18"/>
      <w:szCs w:val="18"/>
    </w:rPr>
  </w:style>
  <w:style w:type="character" w:styleId="Hyperlink">
    <w:name w:val="Hyperlink"/>
    <w:basedOn w:val="DefaultParagraphFont"/>
    <w:uiPriority w:val="99"/>
    <w:unhideWhenUsed/>
    <w:rsid w:val="00106004"/>
    <w:rPr>
      <w:color w:val="0563C1" w:themeColor="hyperlink"/>
      <w:u w:val="single"/>
    </w:rPr>
  </w:style>
  <w:style w:type="character" w:customStyle="1" w:styleId="UnresolvedMention1">
    <w:name w:val="Unresolved Mention1"/>
    <w:basedOn w:val="DefaultParagraphFont"/>
    <w:uiPriority w:val="99"/>
    <w:semiHidden/>
    <w:unhideWhenUsed/>
    <w:rsid w:val="00106004"/>
    <w:rPr>
      <w:color w:val="605E5C"/>
      <w:shd w:val="clear" w:color="auto" w:fill="E1DFDD"/>
    </w:rPr>
  </w:style>
  <w:style w:type="character" w:customStyle="1" w:styleId="il">
    <w:name w:val="il"/>
    <w:basedOn w:val="DefaultParagraphFont"/>
    <w:rsid w:val="00C54183"/>
  </w:style>
  <w:style w:type="paragraph" w:styleId="BodyText">
    <w:name w:val="Body Text"/>
    <w:basedOn w:val="Normal"/>
    <w:link w:val="BodyTextChar"/>
    <w:uiPriority w:val="1"/>
    <w:semiHidden/>
    <w:unhideWhenUsed/>
    <w:qFormat/>
    <w:rsid w:val="00A26356"/>
    <w:pPr>
      <w:widowControl w:val="0"/>
      <w:autoSpaceDE w:val="0"/>
      <w:autoSpaceDN w:val="0"/>
      <w:spacing w:after="0" w:line="240" w:lineRule="auto"/>
    </w:pPr>
    <w:rPr>
      <w:rFonts w:ascii="Calibri" w:eastAsia="Calibri" w:hAnsi="Calibri" w:cs="Calibri"/>
      <w:lang w:val="en-US" w:bidi="en-US"/>
    </w:rPr>
  </w:style>
  <w:style w:type="character" w:customStyle="1" w:styleId="BodyTextChar">
    <w:name w:val="Body Text Char"/>
    <w:basedOn w:val="DefaultParagraphFont"/>
    <w:link w:val="BodyText"/>
    <w:uiPriority w:val="1"/>
    <w:semiHidden/>
    <w:rsid w:val="00A26356"/>
    <w:rPr>
      <w:rFonts w:ascii="Calibri" w:eastAsia="Calibri" w:hAnsi="Calibri" w:cs="Calibri"/>
      <w:lang w:val="en-US" w:bidi="en-US"/>
    </w:rPr>
  </w:style>
  <w:style w:type="paragraph" w:styleId="NormalWeb">
    <w:name w:val="Normal (Web)"/>
    <w:basedOn w:val="Normal"/>
    <w:uiPriority w:val="99"/>
    <w:semiHidden/>
    <w:unhideWhenUsed/>
    <w:rsid w:val="00CB6B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t-line-clampraw-line">
    <w:name w:val="lt-line-clamp__raw-line"/>
    <w:basedOn w:val="DefaultParagraphFont"/>
    <w:rsid w:val="001A0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69424">
      <w:bodyDiv w:val="1"/>
      <w:marLeft w:val="0"/>
      <w:marRight w:val="0"/>
      <w:marTop w:val="0"/>
      <w:marBottom w:val="0"/>
      <w:divBdr>
        <w:top w:val="none" w:sz="0" w:space="0" w:color="auto"/>
        <w:left w:val="none" w:sz="0" w:space="0" w:color="auto"/>
        <w:bottom w:val="none" w:sz="0" w:space="0" w:color="auto"/>
        <w:right w:val="none" w:sz="0" w:space="0" w:color="auto"/>
      </w:divBdr>
    </w:div>
    <w:div w:id="580143051">
      <w:bodyDiv w:val="1"/>
      <w:marLeft w:val="0"/>
      <w:marRight w:val="0"/>
      <w:marTop w:val="0"/>
      <w:marBottom w:val="0"/>
      <w:divBdr>
        <w:top w:val="none" w:sz="0" w:space="0" w:color="auto"/>
        <w:left w:val="none" w:sz="0" w:space="0" w:color="auto"/>
        <w:bottom w:val="none" w:sz="0" w:space="0" w:color="auto"/>
        <w:right w:val="none" w:sz="0" w:space="0" w:color="auto"/>
      </w:divBdr>
    </w:div>
    <w:div w:id="669258500">
      <w:bodyDiv w:val="1"/>
      <w:marLeft w:val="0"/>
      <w:marRight w:val="0"/>
      <w:marTop w:val="0"/>
      <w:marBottom w:val="0"/>
      <w:divBdr>
        <w:top w:val="none" w:sz="0" w:space="0" w:color="auto"/>
        <w:left w:val="none" w:sz="0" w:space="0" w:color="auto"/>
        <w:bottom w:val="none" w:sz="0" w:space="0" w:color="auto"/>
        <w:right w:val="none" w:sz="0" w:space="0" w:color="auto"/>
      </w:divBdr>
    </w:div>
    <w:div w:id="1487283647">
      <w:bodyDiv w:val="1"/>
      <w:marLeft w:val="0"/>
      <w:marRight w:val="0"/>
      <w:marTop w:val="0"/>
      <w:marBottom w:val="0"/>
      <w:divBdr>
        <w:top w:val="none" w:sz="0" w:space="0" w:color="auto"/>
        <w:left w:val="none" w:sz="0" w:space="0" w:color="auto"/>
        <w:bottom w:val="none" w:sz="0" w:space="0" w:color="auto"/>
        <w:right w:val="none" w:sz="0" w:space="0" w:color="auto"/>
      </w:divBdr>
    </w:div>
    <w:div w:id="164272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4505</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Davidson</dc:creator>
  <cp:keywords/>
  <dc:description/>
  <cp:lastModifiedBy>Jane Bringolf</cp:lastModifiedBy>
  <cp:revision>3</cp:revision>
  <dcterms:created xsi:type="dcterms:W3CDTF">2021-04-21T01:12:00Z</dcterms:created>
  <dcterms:modified xsi:type="dcterms:W3CDTF">2021-04-21T01:12:00Z</dcterms:modified>
</cp:coreProperties>
</file>