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0C9C7" w14:textId="0D421D4E" w:rsidR="00C90116" w:rsidRPr="00B61513" w:rsidRDefault="00C90116" w:rsidP="00734096">
      <w:pPr>
        <w:pStyle w:val="Heading1"/>
        <w:jc w:val="center"/>
        <w:rPr>
          <w:rFonts w:cs="Calibri"/>
          <w:sz w:val="24"/>
          <w:szCs w:val="24"/>
        </w:rPr>
      </w:pPr>
      <w:r w:rsidRPr="00B61513">
        <w:rPr>
          <w:rFonts w:cs="Calibri"/>
          <w:noProof/>
          <w:sz w:val="24"/>
          <w:szCs w:val="24"/>
        </w:rPr>
        <w:drawing>
          <wp:anchor distT="0" distB="0" distL="114300" distR="114300" simplePos="0" relativeHeight="251658240" behindDoc="1" locked="0" layoutInCell="1" allowOverlap="1" wp14:anchorId="18BEBE04" wp14:editId="25F7C32C">
            <wp:simplePos x="0" y="0"/>
            <wp:positionH relativeFrom="margin">
              <wp:posOffset>2272030</wp:posOffset>
            </wp:positionH>
            <wp:positionV relativeFrom="paragraph">
              <wp:posOffset>-259080</wp:posOffset>
            </wp:positionV>
            <wp:extent cx="1238250" cy="11430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38250" cy="1143000"/>
                    </a:xfrm>
                    <a:prstGeom prst="rect">
                      <a:avLst/>
                    </a:prstGeom>
                  </pic:spPr>
                </pic:pic>
              </a:graphicData>
            </a:graphic>
          </wp:anchor>
        </w:drawing>
      </w:r>
    </w:p>
    <w:p w14:paraId="0B698E5F" w14:textId="0F961F79" w:rsidR="003C2DCD" w:rsidRPr="00B61513" w:rsidRDefault="003C2DCD" w:rsidP="00734096">
      <w:pPr>
        <w:pStyle w:val="Heading1"/>
        <w:jc w:val="center"/>
        <w:rPr>
          <w:rFonts w:cs="Calibri"/>
          <w:sz w:val="24"/>
          <w:szCs w:val="24"/>
        </w:rPr>
      </w:pPr>
    </w:p>
    <w:p w14:paraId="43CBE5B8" w14:textId="6B877C9E" w:rsidR="00FE6436" w:rsidRPr="00B61513" w:rsidRDefault="0094555B" w:rsidP="00734096">
      <w:pPr>
        <w:pStyle w:val="Heading1"/>
        <w:jc w:val="center"/>
        <w:rPr>
          <w:rFonts w:cs="Calibri"/>
          <w:sz w:val="28"/>
          <w:szCs w:val="28"/>
        </w:rPr>
      </w:pPr>
      <w:r w:rsidRPr="00B61513">
        <w:rPr>
          <w:rFonts w:cs="Calibri"/>
          <w:sz w:val="28"/>
          <w:szCs w:val="28"/>
        </w:rPr>
        <w:t xml:space="preserve">Universal Design </w:t>
      </w:r>
      <w:r w:rsidR="003C2DCD" w:rsidRPr="00B61513">
        <w:rPr>
          <w:rFonts w:cs="Calibri"/>
          <w:sz w:val="28"/>
          <w:szCs w:val="28"/>
        </w:rPr>
        <w:t>P</w:t>
      </w:r>
      <w:r w:rsidRPr="00B61513">
        <w:rPr>
          <w:rFonts w:cs="Calibri"/>
          <w:sz w:val="28"/>
          <w:szCs w:val="28"/>
        </w:rPr>
        <w:t xml:space="preserve">osition </w:t>
      </w:r>
      <w:r w:rsidR="003C2DCD" w:rsidRPr="00B61513">
        <w:rPr>
          <w:rFonts w:cs="Calibri"/>
          <w:sz w:val="28"/>
          <w:szCs w:val="28"/>
        </w:rPr>
        <w:t>S</w:t>
      </w:r>
      <w:r w:rsidRPr="00B61513">
        <w:rPr>
          <w:rFonts w:cs="Calibri"/>
          <w:sz w:val="28"/>
          <w:szCs w:val="28"/>
        </w:rPr>
        <w:t>tatement</w:t>
      </w:r>
    </w:p>
    <w:p w14:paraId="10563E9D" w14:textId="24D8E1D3" w:rsidR="00186C3E" w:rsidRPr="00416982" w:rsidRDefault="00186C3E" w:rsidP="00416982">
      <w:pPr>
        <w:pStyle w:val="Heading2"/>
        <w:rPr>
          <w:sz w:val="26"/>
          <w:szCs w:val="26"/>
        </w:rPr>
      </w:pPr>
      <w:r w:rsidRPr="00416982">
        <w:rPr>
          <w:sz w:val="26"/>
          <w:szCs w:val="26"/>
        </w:rPr>
        <w:t>Purpose</w:t>
      </w:r>
    </w:p>
    <w:p w14:paraId="1953D3E9" w14:textId="758CCE5A" w:rsidR="00186C3E" w:rsidRPr="00B61513" w:rsidRDefault="00186C3E" w:rsidP="00D66BF6">
      <w:pPr>
        <w:spacing w:before="120" w:after="120" w:line="240" w:lineRule="auto"/>
        <w:rPr>
          <w:rFonts w:ascii="Calibri" w:hAnsi="Calibri" w:cs="Calibri"/>
          <w:sz w:val="24"/>
          <w:szCs w:val="24"/>
        </w:rPr>
      </w:pPr>
      <w:r w:rsidRPr="00B61513">
        <w:rPr>
          <w:rFonts w:ascii="Calibri" w:hAnsi="Calibri" w:cs="Calibri"/>
          <w:sz w:val="24"/>
          <w:szCs w:val="24"/>
        </w:rPr>
        <w:t xml:space="preserve">The purpose of this position statement is to </w:t>
      </w:r>
      <w:r w:rsidR="00E53FA4" w:rsidRPr="00B61513">
        <w:rPr>
          <w:rFonts w:ascii="Calibri" w:hAnsi="Calibri" w:cs="Calibri"/>
          <w:sz w:val="24"/>
          <w:szCs w:val="24"/>
        </w:rPr>
        <w:t xml:space="preserve">encourage the adoption of </w:t>
      </w:r>
      <w:r w:rsidR="002E41D0" w:rsidRPr="00B61513">
        <w:rPr>
          <w:rFonts w:ascii="Calibri" w:hAnsi="Calibri" w:cs="Calibri"/>
          <w:sz w:val="24"/>
          <w:szCs w:val="24"/>
        </w:rPr>
        <w:t>u</w:t>
      </w:r>
      <w:r w:rsidRPr="00B61513">
        <w:rPr>
          <w:rFonts w:ascii="Calibri" w:hAnsi="Calibri" w:cs="Calibri"/>
          <w:sz w:val="24"/>
          <w:szCs w:val="24"/>
        </w:rPr>
        <w:t xml:space="preserve">niversal </w:t>
      </w:r>
      <w:r w:rsidR="002E41D0" w:rsidRPr="00B61513">
        <w:rPr>
          <w:rFonts w:ascii="Calibri" w:hAnsi="Calibri" w:cs="Calibri"/>
          <w:sz w:val="24"/>
          <w:szCs w:val="24"/>
        </w:rPr>
        <w:t>d</w:t>
      </w:r>
      <w:r w:rsidRPr="00B61513">
        <w:rPr>
          <w:rFonts w:ascii="Calibri" w:hAnsi="Calibri" w:cs="Calibri"/>
          <w:sz w:val="24"/>
          <w:szCs w:val="24"/>
        </w:rPr>
        <w:t>esign i</w:t>
      </w:r>
      <w:r w:rsidR="000C5E2B" w:rsidRPr="00B61513">
        <w:rPr>
          <w:rFonts w:ascii="Calibri" w:hAnsi="Calibri" w:cs="Calibri"/>
          <w:sz w:val="24"/>
          <w:szCs w:val="24"/>
        </w:rPr>
        <w:t xml:space="preserve">n all future </w:t>
      </w:r>
      <w:r w:rsidR="00925752" w:rsidRPr="00B61513">
        <w:rPr>
          <w:rFonts w:ascii="Calibri" w:hAnsi="Calibri" w:cs="Calibri"/>
          <w:sz w:val="24"/>
          <w:szCs w:val="24"/>
        </w:rPr>
        <w:t>projects</w:t>
      </w:r>
      <w:r w:rsidR="00AF74A7" w:rsidRPr="00B61513">
        <w:rPr>
          <w:rFonts w:ascii="Calibri" w:hAnsi="Calibri" w:cs="Calibri"/>
          <w:sz w:val="24"/>
          <w:szCs w:val="24"/>
        </w:rPr>
        <w:t xml:space="preserve">, </w:t>
      </w:r>
      <w:r w:rsidR="008B64B6" w:rsidRPr="00B61513">
        <w:rPr>
          <w:rFonts w:ascii="Calibri" w:hAnsi="Calibri" w:cs="Calibri"/>
          <w:sz w:val="24"/>
          <w:szCs w:val="24"/>
        </w:rPr>
        <w:t xml:space="preserve">policies, </w:t>
      </w:r>
      <w:r w:rsidR="00925752" w:rsidRPr="00B61513">
        <w:rPr>
          <w:rFonts w:ascii="Calibri" w:hAnsi="Calibri" w:cs="Calibri"/>
          <w:sz w:val="24"/>
          <w:szCs w:val="24"/>
        </w:rPr>
        <w:t>services</w:t>
      </w:r>
      <w:r w:rsidR="00B61513">
        <w:rPr>
          <w:rFonts w:ascii="Calibri" w:hAnsi="Calibri" w:cs="Calibri"/>
          <w:sz w:val="24"/>
          <w:szCs w:val="24"/>
        </w:rPr>
        <w:t>,</w:t>
      </w:r>
      <w:r w:rsidR="00925752" w:rsidRPr="00B61513">
        <w:rPr>
          <w:rFonts w:ascii="Calibri" w:hAnsi="Calibri" w:cs="Calibri"/>
          <w:sz w:val="24"/>
          <w:szCs w:val="24"/>
        </w:rPr>
        <w:t xml:space="preserve"> and communications</w:t>
      </w:r>
      <w:r w:rsidRPr="00B61513">
        <w:rPr>
          <w:rFonts w:ascii="Calibri" w:hAnsi="Calibri" w:cs="Calibri"/>
          <w:sz w:val="24"/>
          <w:szCs w:val="24"/>
        </w:rPr>
        <w:t xml:space="preserve">. </w:t>
      </w:r>
      <w:r w:rsidR="00416982">
        <w:rPr>
          <w:rFonts w:ascii="Calibri" w:hAnsi="Calibri" w:cs="Calibri"/>
          <w:sz w:val="24"/>
          <w:szCs w:val="24"/>
        </w:rPr>
        <w:t>It is designed as a model document for others to use and adapt in different contexts.</w:t>
      </w:r>
    </w:p>
    <w:p w14:paraId="45351D73" w14:textId="57ACC023" w:rsidR="00B976F6" w:rsidRPr="00B61513" w:rsidRDefault="00B976F6" w:rsidP="00416982">
      <w:pPr>
        <w:pStyle w:val="Heading2"/>
      </w:pPr>
      <w:r w:rsidRPr="00B61513">
        <w:t>Background</w:t>
      </w:r>
    </w:p>
    <w:p w14:paraId="35B5C437" w14:textId="793C552C" w:rsidR="00841632" w:rsidRPr="00B61513" w:rsidRDefault="002D6A3E" w:rsidP="00D66BF6">
      <w:pPr>
        <w:spacing w:before="120" w:after="120" w:line="240" w:lineRule="auto"/>
        <w:rPr>
          <w:rFonts w:ascii="Calibri" w:hAnsi="Calibri" w:cs="Calibri"/>
          <w:sz w:val="24"/>
          <w:szCs w:val="24"/>
        </w:rPr>
      </w:pPr>
      <w:r w:rsidRPr="00B61513">
        <w:rPr>
          <w:rFonts w:ascii="Calibri" w:hAnsi="Calibri" w:cs="Calibri"/>
          <w:sz w:val="24"/>
          <w:szCs w:val="24"/>
        </w:rPr>
        <w:t xml:space="preserve">Universal </w:t>
      </w:r>
      <w:r w:rsidR="002E41D0" w:rsidRPr="00B61513">
        <w:rPr>
          <w:rFonts w:ascii="Calibri" w:hAnsi="Calibri" w:cs="Calibri"/>
          <w:sz w:val="24"/>
          <w:szCs w:val="24"/>
        </w:rPr>
        <w:t>d</w:t>
      </w:r>
      <w:r w:rsidRPr="00B61513">
        <w:rPr>
          <w:rFonts w:ascii="Calibri" w:hAnsi="Calibri" w:cs="Calibri"/>
          <w:sz w:val="24"/>
          <w:szCs w:val="24"/>
        </w:rPr>
        <w:t xml:space="preserve">esign </w:t>
      </w:r>
      <w:r w:rsidR="00AF77E1" w:rsidRPr="00B61513">
        <w:rPr>
          <w:rFonts w:ascii="Calibri" w:hAnsi="Calibri" w:cs="Calibri"/>
          <w:sz w:val="24"/>
          <w:szCs w:val="24"/>
        </w:rPr>
        <w:t>is</w:t>
      </w:r>
      <w:r w:rsidR="00E27821" w:rsidRPr="00B61513">
        <w:rPr>
          <w:rFonts w:ascii="Calibri" w:hAnsi="Calibri" w:cs="Calibri"/>
          <w:sz w:val="24"/>
          <w:szCs w:val="24"/>
        </w:rPr>
        <w:t xml:space="preserve"> an approac</w:t>
      </w:r>
      <w:r w:rsidR="00241B4C" w:rsidRPr="00B61513">
        <w:rPr>
          <w:rFonts w:ascii="Calibri" w:hAnsi="Calibri" w:cs="Calibri"/>
          <w:sz w:val="24"/>
          <w:szCs w:val="24"/>
        </w:rPr>
        <w:t>h to policy and practice that aims</w:t>
      </w:r>
      <w:r w:rsidR="00841632" w:rsidRPr="00B61513">
        <w:rPr>
          <w:rFonts w:ascii="Calibri" w:hAnsi="Calibri" w:cs="Calibri"/>
          <w:sz w:val="24"/>
          <w:szCs w:val="24"/>
        </w:rPr>
        <w:t xml:space="preserve"> for </w:t>
      </w:r>
      <w:r w:rsidR="00441BFB" w:rsidRPr="00B61513">
        <w:rPr>
          <w:rFonts w:ascii="Calibri" w:hAnsi="Calibri" w:cs="Calibri"/>
          <w:sz w:val="24"/>
          <w:szCs w:val="24"/>
        </w:rPr>
        <w:t xml:space="preserve">social and economic </w:t>
      </w:r>
      <w:r w:rsidR="00841632" w:rsidRPr="00B61513">
        <w:rPr>
          <w:rFonts w:ascii="Calibri" w:hAnsi="Calibri" w:cs="Calibri"/>
          <w:sz w:val="24"/>
          <w:szCs w:val="24"/>
        </w:rPr>
        <w:t xml:space="preserve">inclusion. </w:t>
      </w:r>
    </w:p>
    <w:p w14:paraId="62E7D480" w14:textId="38FB75D9" w:rsidR="00925752" w:rsidRPr="00B61513" w:rsidRDefault="00925752" w:rsidP="00925752">
      <w:pPr>
        <w:spacing w:before="120" w:after="120" w:line="240" w:lineRule="auto"/>
        <w:rPr>
          <w:rFonts w:ascii="Calibri" w:hAnsi="Calibri" w:cs="Calibri"/>
          <w:sz w:val="24"/>
          <w:szCs w:val="24"/>
        </w:rPr>
      </w:pPr>
      <w:r w:rsidRPr="00B61513">
        <w:rPr>
          <w:rFonts w:ascii="Calibri" w:hAnsi="Calibri" w:cs="Calibri"/>
          <w:sz w:val="24"/>
          <w:szCs w:val="24"/>
        </w:rPr>
        <w:t>U</w:t>
      </w:r>
      <w:r w:rsidR="002E41D0" w:rsidRPr="00B61513">
        <w:rPr>
          <w:rFonts w:ascii="Calibri" w:hAnsi="Calibri" w:cs="Calibri"/>
          <w:sz w:val="24"/>
          <w:szCs w:val="24"/>
        </w:rPr>
        <w:t>niversal design</w:t>
      </w:r>
      <w:r w:rsidRPr="00B61513">
        <w:rPr>
          <w:rFonts w:ascii="Calibri" w:hAnsi="Calibri" w:cs="Calibri"/>
          <w:sz w:val="24"/>
          <w:szCs w:val="24"/>
        </w:rPr>
        <w:t xml:space="preserve"> emerged from the disability rights movement in the 1960s. The early years </w:t>
      </w:r>
      <w:r w:rsidR="00480139" w:rsidRPr="00B61513">
        <w:rPr>
          <w:rFonts w:ascii="Calibri" w:hAnsi="Calibri" w:cs="Calibri"/>
          <w:sz w:val="24"/>
          <w:szCs w:val="24"/>
        </w:rPr>
        <w:t xml:space="preserve">focused on </w:t>
      </w:r>
      <w:r w:rsidRPr="00B61513">
        <w:rPr>
          <w:rFonts w:ascii="Calibri" w:hAnsi="Calibri" w:cs="Calibri"/>
          <w:sz w:val="24"/>
          <w:szCs w:val="24"/>
        </w:rPr>
        <w:t xml:space="preserve">‘barrier-free movement’ and physical access. More recently </w:t>
      </w:r>
      <w:r w:rsidR="002E41D0" w:rsidRPr="00B61513">
        <w:rPr>
          <w:rFonts w:ascii="Calibri" w:hAnsi="Calibri" w:cs="Calibri"/>
          <w:sz w:val="24"/>
          <w:szCs w:val="24"/>
        </w:rPr>
        <w:t>universal design</w:t>
      </w:r>
      <w:r w:rsidRPr="00B61513">
        <w:rPr>
          <w:rFonts w:ascii="Calibri" w:hAnsi="Calibri" w:cs="Calibri"/>
          <w:sz w:val="24"/>
          <w:szCs w:val="24"/>
        </w:rPr>
        <w:t xml:space="preserve"> has evolved to incorporate all marginalised groups</w:t>
      </w:r>
      <w:r w:rsidR="00480139" w:rsidRPr="00B61513">
        <w:rPr>
          <w:rFonts w:ascii="Calibri" w:hAnsi="Calibri" w:cs="Calibri"/>
          <w:sz w:val="24"/>
          <w:szCs w:val="24"/>
        </w:rPr>
        <w:t xml:space="preserve"> and address sensory, cognitive, social and cultural aspects</w:t>
      </w:r>
      <w:r w:rsidR="00B80E1B">
        <w:rPr>
          <w:rFonts w:ascii="Calibri" w:hAnsi="Calibri" w:cs="Calibri"/>
          <w:sz w:val="24"/>
          <w:szCs w:val="24"/>
        </w:rPr>
        <w:t xml:space="preserve"> of everyday life.</w:t>
      </w:r>
    </w:p>
    <w:p w14:paraId="658683B8" w14:textId="6877C822" w:rsidR="00F505AC" w:rsidRPr="00B61513" w:rsidRDefault="00925752" w:rsidP="00925752">
      <w:pPr>
        <w:spacing w:before="120" w:after="120" w:line="240" w:lineRule="auto"/>
        <w:rPr>
          <w:rFonts w:ascii="Calibri" w:hAnsi="Calibri" w:cs="Calibri"/>
          <w:sz w:val="24"/>
          <w:szCs w:val="24"/>
        </w:rPr>
      </w:pPr>
      <w:r w:rsidRPr="00B61513">
        <w:rPr>
          <w:rFonts w:ascii="Calibri" w:hAnsi="Calibri" w:cs="Calibri"/>
          <w:sz w:val="24"/>
          <w:szCs w:val="24"/>
        </w:rPr>
        <w:t xml:space="preserve">The practice of </w:t>
      </w:r>
      <w:r w:rsidR="002E41D0" w:rsidRPr="00B61513">
        <w:rPr>
          <w:rFonts w:ascii="Calibri" w:hAnsi="Calibri" w:cs="Calibri"/>
          <w:sz w:val="24"/>
          <w:szCs w:val="24"/>
        </w:rPr>
        <w:t>universal design</w:t>
      </w:r>
      <w:r w:rsidRPr="00B61513">
        <w:rPr>
          <w:rFonts w:ascii="Calibri" w:hAnsi="Calibri" w:cs="Calibri"/>
          <w:sz w:val="24"/>
          <w:szCs w:val="24"/>
        </w:rPr>
        <w:t xml:space="preserve"> has also evolved from a top-down designer approach to an inclusive design approach</w:t>
      </w:r>
      <w:r w:rsidR="00480139" w:rsidRPr="00B61513">
        <w:rPr>
          <w:rFonts w:ascii="Calibri" w:hAnsi="Calibri" w:cs="Calibri"/>
          <w:sz w:val="24"/>
          <w:szCs w:val="24"/>
        </w:rPr>
        <w:t>, embracing</w:t>
      </w:r>
      <w:r w:rsidRPr="00B61513">
        <w:rPr>
          <w:rFonts w:ascii="Calibri" w:hAnsi="Calibri" w:cs="Calibri"/>
          <w:sz w:val="24"/>
          <w:szCs w:val="24"/>
        </w:rPr>
        <w:t xml:space="preserve"> processes such as co-design, human-centred design, and user-centred design.</w:t>
      </w:r>
    </w:p>
    <w:p w14:paraId="6A64A225" w14:textId="42EDFCFC" w:rsidR="00F505AC" w:rsidRPr="00B61513" w:rsidRDefault="00F505AC" w:rsidP="00416982">
      <w:pPr>
        <w:pStyle w:val="Heading2"/>
      </w:pPr>
      <w:r w:rsidRPr="00B61513">
        <w:t xml:space="preserve">Definition of </w:t>
      </w:r>
      <w:r w:rsidR="002E41D0" w:rsidRPr="00B61513">
        <w:t>u</w:t>
      </w:r>
      <w:r w:rsidRPr="00B61513">
        <w:t xml:space="preserve">niversal </w:t>
      </w:r>
      <w:r w:rsidR="002E41D0" w:rsidRPr="00B61513">
        <w:t>d</w:t>
      </w:r>
      <w:r w:rsidRPr="00B61513">
        <w:t>esign</w:t>
      </w:r>
    </w:p>
    <w:p w14:paraId="70F73F0E" w14:textId="0E22E6CB" w:rsidR="007C0D4E" w:rsidRPr="00B61513" w:rsidRDefault="007C0D4E" w:rsidP="007C0D4E">
      <w:pPr>
        <w:spacing w:before="120" w:after="120" w:line="240" w:lineRule="auto"/>
        <w:rPr>
          <w:rFonts w:ascii="Calibri" w:hAnsi="Calibri" w:cs="Calibri"/>
          <w:sz w:val="24"/>
          <w:szCs w:val="24"/>
        </w:rPr>
      </w:pPr>
      <w:r w:rsidRPr="00B61513">
        <w:rPr>
          <w:rFonts w:ascii="Calibri" w:hAnsi="Calibri" w:cs="Calibri"/>
          <w:sz w:val="24"/>
          <w:szCs w:val="24"/>
        </w:rPr>
        <w:t xml:space="preserve">There are several ways of explaining </w:t>
      </w:r>
      <w:r w:rsidR="002E41D0" w:rsidRPr="00B61513">
        <w:rPr>
          <w:rFonts w:ascii="Calibri" w:hAnsi="Calibri" w:cs="Calibri"/>
          <w:sz w:val="24"/>
          <w:szCs w:val="24"/>
        </w:rPr>
        <w:t>universal design</w:t>
      </w:r>
      <w:r w:rsidRPr="00B61513">
        <w:rPr>
          <w:rFonts w:ascii="Calibri" w:hAnsi="Calibri" w:cs="Calibri"/>
          <w:sz w:val="24"/>
          <w:szCs w:val="24"/>
        </w:rPr>
        <w:t xml:space="preserve">. The UN Convention on the Rights of </w:t>
      </w:r>
      <w:r w:rsidR="007F7525" w:rsidRPr="00B61513">
        <w:rPr>
          <w:rFonts w:ascii="Calibri" w:hAnsi="Calibri" w:cs="Calibri"/>
          <w:sz w:val="24"/>
          <w:szCs w:val="24"/>
        </w:rPr>
        <w:t>P</w:t>
      </w:r>
      <w:r w:rsidRPr="00B61513">
        <w:rPr>
          <w:rFonts w:ascii="Calibri" w:hAnsi="Calibri" w:cs="Calibri"/>
          <w:sz w:val="24"/>
          <w:szCs w:val="24"/>
        </w:rPr>
        <w:t xml:space="preserve">ersons with Disabilities definition is, “the design of products, environments, programmes and services to be usable by all people, to the greatest extent possible, without the need for adaptation or specialized design”. This definition </w:t>
      </w:r>
      <w:r w:rsidR="00D90B4B" w:rsidRPr="00B61513">
        <w:rPr>
          <w:rFonts w:ascii="Calibri" w:hAnsi="Calibri" w:cs="Calibri"/>
          <w:sz w:val="24"/>
          <w:szCs w:val="24"/>
        </w:rPr>
        <w:t>focuses on the</w:t>
      </w:r>
      <w:r w:rsidRPr="00B61513">
        <w:rPr>
          <w:rFonts w:ascii="Calibri" w:hAnsi="Calibri" w:cs="Calibri"/>
          <w:sz w:val="24"/>
          <w:szCs w:val="24"/>
        </w:rPr>
        <w:t xml:space="preserve"> product or outcome.</w:t>
      </w:r>
    </w:p>
    <w:p w14:paraId="565AD37D" w14:textId="3989163B" w:rsidR="007C0D4E" w:rsidRPr="00B61513" w:rsidRDefault="007C0D4E" w:rsidP="007C0D4E">
      <w:pPr>
        <w:spacing w:before="120" w:after="120" w:line="240" w:lineRule="auto"/>
        <w:rPr>
          <w:rFonts w:ascii="Calibri" w:eastAsia="Times New Roman" w:hAnsi="Calibri" w:cs="Calibri"/>
          <w:sz w:val="24"/>
          <w:szCs w:val="24"/>
          <w:bdr w:val="none" w:sz="0" w:space="0" w:color="auto" w:frame="1"/>
          <w:lang w:eastAsia="en-AU"/>
        </w:rPr>
      </w:pPr>
      <w:r w:rsidRPr="00B61513">
        <w:rPr>
          <w:rFonts w:ascii="Calibri" w:eastAsia="Times New Roman" w:hAnsi="Calibri" w:cs="Calibri"/>
          <w:sz w:val="24"/>
          <w:szCs w:val="24"/>
          <w:bdr w:val="none" w:sz="0" w:space="0" w:color="auto" w:frame="1"/>
          <w:lang w:eastAsia="en-AU"/>
        </w:rPr>
        <w:t>The Center for Inclusive Design and Environmental Access defin</w:t>
      </w:r>
      <w:r w:rsidR="00D90B4B" w:rsidRPr="00B61513">
        <w:rPr>
          <w:rFonts w:ascii="Calibri" w:eastAsia="Times New Roman" w:hAnsi="Calibri" w:cs="Calibri"/>
          <w:sz w:val="24"/>
          <w:szCs w:val="24"/>
          <w:bdr w:val="none" w:sz="0" w:space="0" w:color="auto" w:frame="1"/>
          <w:lang w:eastAsia="en-AU"/>
        </w:rPr>
        <w:t xml:space="preserve">es </w:t>
      </w:r>
      <w:r w:rsidR="002E41D0" w:rsidRPr="00B61513">
        <w:rPr>
          <w:rFonts w:ascii="Calibri" w:eastAsia="Times New Roman" w:hAnsi="Calibri" w:cs="Calibri"/>
          <w:sz w:val="24"/>
          <w:szCs w:val="24"/>
          <w:bdr w:val="none" w:sz="0" w:space="0" w:color="auto" w:frame="1"/>
          <w:lang w:eastAsia="en-AU"/>
        </w:rPr>
        <w:t>universal design</w:t>
      </w:r>
      <w:r w:rsidR="00D90B4B" w:rsidRPr="00B61513">
        <w:rPr>
          <w:rFonts w:ascii="Calibri" w:eastAsia="Times New Roman" w:hAnsi="Calibri" w:cs="Calibri"/>
          <w:sz w:val="24"/>
          <w:szCs w:val="24"/>
          <w:bdr w:val="none" w:sz="0" w:space="0" w:color="auto" w:frame="1"/>
          <w:lang w:eastAsia="en-AU"/>
        </w:rPr>
        <w:t xml:space="preserve"> as</w:t>
      </w:r>
      <w:r w:rsidRPr="00B61513">
        <w:rPr>
          <w:rFonts w:ascii="Calibri" w:eastAsia="Times New Roman" w:hAnsi="Calibri" w:cs="Calibri"/>
          <w:sz w:val="24"/>
          <w:szCs w:val="24"/>
          <w:bdr w:val="none" w:sz="0" w:space="0" w:color="auto" w:frame="1"/>
          <w:lang w:eastAsia="en-AU"/>
        </w:rPr>
        <w:t xml:space="preserve"> “a process that enables and empowers a diverse population by improving human performance, health and wellness, and social participation.</w:t>
      </w:r>
      <w:r w:rsidR="007F7525" w:rsidRPr="00B61513">
        <w:rPr>
          <w:rFonts w:ascii="Calibri" w:eastAsia="Times New Roman" w:hAnsi="Calibri" w:cs="Calibri"/>
          <w:sz w:val="24"/>
          <w:szCs w:val="24"/>
          <w:bdr w:val="none" w:sz="0" w:space="0" w:color="auto" w:frame="1"/>
          <w:lang w:eastAsia="en-AU"/>
        </w:rPr>
        <w:t>”</w:t>
      </w:r>
      <w:r w:rsidRPr="00B61513">
        <w:rPr>
          <w:rFonts w:ascii="Calibri" w:eastAsia="Times New Roman" w:hAnsi="Calibri" w:cs="Calibri"/>
          <w:sz w:val="24"/>
          <w:szCs w:val="24"/>
          <w:bdr w:val="none" w:sz="0" w:space="0" w:color="auto" w:frame="1"/>
          <w:lang w:eastAsia="en-AU"/>
        </w:rPr>
        <w:t xml:space="preserve"> This definition focuses </w:t>
      </w:r>
      <w:r w:rsidR="00D90B4B" w:rsidRPr="00B61513">
        <w:rPr>
          <w:rFonts w:ascii="Calibri" w:eastAsia="Times New Roman" w:hAnsi="Calibri" w:cs="Calibri"/>
          <w:sz w:val="24"/>
          <w:szCs w:val="24"/>
          <w:bdr w:val="none" w:sz="0" w:space="0" w:color="auto" w:frame="1"/>
          <w:lang w:eastAsia="en-AU"/>
        </w:rPr>
        <w:t>the</w:t>
      </w:r>
      <w:r w:rsidRPr="00B61513">
        <w:rPr>
          <w:rFonts w:ascii="Calibri" w:eastAsia="Times New Roman" w:hAnsi="Calibri" w:cs="Calibri"/>
          <w:sz w:val="24"/>
          <w:szCs w:val="24"/>
          <w:bdr w:val="none" w:sz="0" w:space="0" w:color="auto" w:frame="1"/>
          <w:lang w:eastAsia="en-AU"/>
        </w:rPr>
        <w:t xml:space="preserve"> design process. </w:t>
      </w:r>
    </w:p>
    <w:p w14:paraId="3CC49024" w14:textId="2B29B701" w:rsidR="00F505AC" w:rsidRPr="00B61513" w:rsidRDefault="007C0D4E" w:rsidP="00925752">
      <w:pPr>
        <w:spacing w:before="120" w:after="120" w:line="240" w:lineRule="auto"/>
        <w:rPr>
          <w:rFonts w:ascii="Calibri" w:eastAsia="Times New Roman" w:hAnsi="Calibri" w:cs="Calibri"/>
          <w:sz w:val="24"/>
          <w:szCs w:val="24"/>
          <w:bdr w:val="none" w:sz="0" w:space="0" w:color="auto" w:frame="1"/>
          <w:lang w:eastAsia="en-AU"/>
        </w:rPr>
      </w:pPr>
      <w:r w:rsidRPr="00B61513">
        <w:rPr>
          <w:rFonts w:ascii="Calibri" w:eastAsia="Times New Roman" w:hAnsi="Calibri" w:cs="Calibri"/>
          <w:sz w:val="24"/>
          <w:szCs w:val="24"/>
          <w:bdr w:val="none" w:sz="0" w:space="0" w:color="auto" w:frame="1"/>
          <w:lang w:eastAsia="en-AU"/>
        </w:rPr>
        <w:t xml:space="preserve">Thinking of </w:t>
      </w:r>
      <w:r w:rsidR="002E41D0" w:rsidRPr="00B61513">
        <w:rPr>
          <w:rFonts w:ascii="Calibri" w:eastAsia="Times New Roman" w:hAnsi="Calibri" w:cs="Calibri"/>
          <w:sz w:val="24"/>
          <w:szCs w:val="24"/>
          <w:bdr w:val="none" w:sz="0" w:space="0" w:color="auto" w:frame="1"/>
          <w:lang w:eastAsia="en-AU"/>
        </w:rPr>
        <w:t>universal design</w:t>
      </w:r>
      <w:r w:rsidRPr="00B61513">
        <w:rPr>
          <w:rFonts w:ascii="Calibri" w:eastAsia="Times New Roman" w:hAnsi="Calibri" w:cs="Calibri"/>
          <w:sz w:val="24"/>
          <w:szCs w:val="24"/>
          <w:bdr w:val="none" w:sz="0" w:space="0" w:color="auto" w:frame="1"/>
          <w:lang w:eastAsia="en-AU"/>
        </w:rPr>
        <w:t xml:space="preserve"> as a design process rather than a design outcome or product allows the involvement of users in the design process. It can be described as ‘taking a universal design approach’ to projects, policies, services</w:t>
      </w:r>
      <w:r w:rsidR="00B61513">
        <w:rPr>
          <w:rFonts w:ascii="Calibri" w:eastAsia="Times New Roman" w:hAnsi="Calibri" w:cs="Calibri"/>
          <w:sz w:val="24"/>
          <w:szCs w:val="24"/>
          <w:bdr w:val="none" w:sz="0" w:space="0" w:color="auto" w:frame="1"/>
          <w:lang w:eastAsia="en-AU"/>
        </w:rPr>
        <w:t>,</w:t>
      </w:r>
      <w:r w:rsidRPr="00B61513">
        <w:rPr>
          <w:rFonts w:ascii="Calibri" w:eastAsia="Times New Roman" w:hAnsi="Calibri" w:cs="Calibri"/>
          <w:sz w:val="24"/>
          <w:szCs w:val="24"/>
          <w:bdr w:val="none" w:sz="0" w:space="0" w:color="auto" w:frame="1"/>
          <w:lang w:eastAsia="en-AU"/>
        </w:rPr>
        <w:t xml:space="preserve"> and communications.</w:t>
      </w:r>
    </w:p>
    <w:p w14:paraId="024173BD" w14:textId="3185F228" w:rsidR="00292938" w:rsidRPr="00B61513" w:rsidRDefault="00292938" w:rsidP="00416982">
      <w:pPr>
        <w:pStyle w:val="Heading2"/>
      </w:pPr>
      <w:r w:rsidRPr="00B61513">
        <w:t>U</w:t>
      </w:r>
      <w:r w:rsidR="002E41D0" w:rsidRPr="00B61513">
        <w:t>niversal design</w:t>
      </w:r>
      <w:r w:rsidRPr="00B61513">
        <w:t xml:space="preserve"> is a </w:t>
      </w:r>
      <w:r w:rsidR="002E41D0" w:rsidRPr="00B61513">
        <w:t>p</w:t>
      </w:r>
      <w:r w:rsidRPr="00B61513">
        <w:t>hilosophy</w:t>
      </w:r>
    </w:p>
    <w:p w14:paraId="6C0988CC" w14:textId="1F84D8E4" w:rsidR="009E46EA" w:rsidRPr="00B61513" w:rsidRDefault="00292938" w:rsidP="009E46EA">
      <w:pPr>
        <w:spacing w:before="120" w:after="120" w:line="240" w:lineRule="auto"/>
        <w:rPr>
          <w:rFonts w:ascii="Calibri" w:hAnsi="Calibri" w:cs="Calibri"/>
          <w:sz w:val="24"/>
          <w:szCs w:val="24"/>
        </w:rPr>
      </w:pPr>
      <w:r w:rsidRPr="00B61513">
        <w:rPr>
          <w:rFonts w:ascii="Calibri" w:hAnsi="Calibri" w:cs="Calibri"/>
          <w:sz w:val="24"/>
          <w:szCs w:val="24"/>
        </w:rPr>
        <w:t>U</w:t>
      </w:r>
      <w:r w:rsidR="00ED63AB" w:rsidRPr="00B61513">
        <w:rPr>
          <w:rFonts w:ascii="Calibri" w:hAnsi="Calibri" w:cs="Calibri"/>
          <w:sz w:val="24"/>
          <w:szCs w:val="24"/>
        </w:rPr>
        <w:t>niversal design</w:t>
      </w:r>
      <w:r w:rsidRPr="00B61513">
        <w:rPr>
          <w:rFonts w:ascii="Calibri" w:hAnsi="Calibri" w:cs="Calibri"/>
          <w:sz w:val="24"/>
          <w:szCs w:val="24"/>
        </w:rPr>
        <w:t xml:space="preserve"> is a design thinking process that </w:t>
      </w:r>
      <w:r w:rsidR="00E4510B" w:rsidRPr="00B61513">
        <w:rPr>
          <w:rFonts w:ascii="Calibri" w:hAnsi="Calibri" w:cs="Calibri"/>
          <w:sz w:val="24"/>
          <w:szCs w:val="24"/>
        </w:rPr>
        <w:t xml:space="preserve">promotes human rights and </w:t>
      </w:r>
      <w:r w:rsidRPr="00B61513">
        <w:rPr>
          <w:rFonts w:ascii="Calibri" w:hAnsi="Calibri" w:cs="Calibri"/>
          <w:sz w:val="24"/>
          <w:szCs w:val="24"/>
        </w:rPr>
        <w:t xml:space="preserve">embraces the concept of inclusion for all. </w:t>
      </w:r>
      <w:r w:rsidR="009E46EA" w:rsidRPr="00B61513">
        <w:rPr>
          <w:rFonts w:ascii="Calibri" w:hAnsi="Calibri" w:cs="Calibri"/>
          <w:sz w:val="24"/>
          <w:szCs w:val="24"/>
        </w:rPr>
        <w:t xml:space="preserve">A universal design approach considers the diverse needs and abilities of people throughout the design process. </w:t>
      </w:r>
      <w:r w:rsidR="00C57160" w:rsidRPr="00B61513">
        <w:rPr>
          <w:rFonts w:ascii="Calibri" w:hAnsi="Calibri" w:cs="Calibri"/>
          <w:sz w:val="24"/>
          <w:szCs w:val="24"/>
        </w:rPr>
        <w:t>U</w:t>
      </w:r>
      <w:r w:rsidR="002E41D0" w:rsidRPr="00B61513">
        <w:rPr>
          <w:rFonts w:ascii="Calibri" w:hAnsi="Calibri" w:cs="Calibri"/>
          <w:sz w:val="24"/>
          <w:szCs w:val="24"/>
        </w:rPr>
        <w:t>niversal design</w:t>
      </w:r>
      <w:r w:rsidR="00C57160" w:rsidRPr="00B61513">
        <w:rPr>
          <w:rFonts w:ascii="Calibri" w:hAnsi="Calibri" w:cs="Calibri"/>
          <w:sz w:val="24"/>
          <w:szCs w:val="24"/>
        </w:rPr>
        <w:t xml:space="preserve"> is non-stigmatising, efficient and sustainable.</w:t>
      </w:r>
    </w:p>
    <w:p w14:paraId="2401BDA1" w14:textId="6462537C" w:rsidR="00292938" w:rsidRPr="00B61513" w:rsidRDefault="00292938">
      <w:pPr>
        <w:spacing w:before="120" w:after="120" w:line="240" w:lineRule="auto"/>
        <w:rPr>
          <w:rFonts w:ascii="Calibri" w:hAnsi="Calibri" w:cs="Calibri"/>
          <w:sz w:val="24"/>
          <w:szCs w:val="24"/>
        </w:rPr>
      </w:pPr>
      <w:r w:rsidRPr="00B61513">
        <w:rPr>
          <w:rFonts w:ascii="Calibri" w:hAnsi="Calibri" w:cs="Calibri"/>
          <w:sz w:val="24"/>
          <w:szCs w:val="24"/>
        </w:rPr>
        <w:t>As an iterative process</w:t>
      </w:r>
      <w:r w:rsidR="00D90B4B" w:rsidRPr="00B61513">
        <w:rPr>
          <w:rFonts w:ascii="Calibri" w:hAnsi="Calibri" w:cs="Calibri"/>
          <w:sz w:val="24"/>
          <w:szCs w:val="24"/>
        </w:rPr>
        <w:t>,</w:t>
      </w:r>
      <w:r w:rsidRPr="00B61513">
        <w:rPr>
          <w:rFonts w:ascii="Calibri" w:hAnsi="Calibri" w:cs="Calibri"/>
          <w:sz w:val="24"/>
          <w:szCs w:val="24"/>
        </w:rPr>
        <w:t xml:space="preserve"> </w:t>
      </w:r>
      <w:r w:rsidR="002E41D0" w:rsidRPr="00B61513">
        <w:rPr>
          <w:rFonts w:ascii="Calibri" w:hAnsi="Calibri" w:cs="Calibri"/>
          <w:sz w:val="24"/>
          <w:szCs w:val="24"/>
        </w:rPr>
        <w:t>universal design</w:t>
      </w:r>
      <w:r w:rsidRPr="00B61513">
        <w:rPr>
          <w:rFonts w:ascii="Calibri" w:hAnsi="Calibri" w:cs="Calibri"/>
          <w:sz w:val="24"/>
          <w:szCs w:val="24"/>
        </w:rPr>
        <w:t xml:space="preserve"> aims for the best possible process and outcomes available at the time. </w:t>
      </w:r>
      <w:r w:rsidR="0003705D" w:rsidRPr="00B61513">
        <w:rPr>
          <w:rFonts w:ascii="Calibri" w:hAnsi="Calibri" w:cs="Calibri"/>
          <w:sz w:val="24"/>
          <w:szCs w:val="24"/>
        </w:rPr>
        <w:t>It</w:t>
      </w:r>
      <w:r w:rsidRPr="00B61513">
        <w:rPr>
          <w:rFonts w:ascii="Calibri" w:hAnsi="Calibri" w:cs="Calibri"/>
          <w:sz w:val="24"/>
          <w:szCs w:val="24"/>
        </w:rPr>
        <w:t xml:space="preserve"> build</w:t>
      </w:r>
      <w:r w:rsidR="0003705D" w:rsidRPr="00B61513">
        <w:rPr>
          <w:rFonts w:ascii="Calibri" w:hAnsi="Calibri" w:cs="Calibri"/>
          <w:sz w:val="24"/>
          <w:szCs w:val="24"/>
        </w:rPr>
        <w:t>s</w:t>
      </w:r>
      <w:r w:rsidRPr="00B61513">
        <w:rPr>
          <w:rFonts w:ascii="Calibri" w:hAnsi="Calibri" w:cs="Calibri"/>
          <w:sz w:val="24"/>
          <w:szCs w:val="24"/>
        </w:rPr>
        <w:t xml:space="preserve"> on the learning of past designs</w:t>
      </w:r>
      <w:r w:rsidR="00C57160" w:rsidRPr="00B61513">
        <w:rPr>
          <w:rFonts w:ascii="Calibri" w:hAnsi="Calibri" w:cs="Calibri"/>
          <w:sz w:val="24"/>
          <w:szCs w:val="24"/>
        </w:rPr>
        <w:t xml:space="preserve"> </w:t>
      </w:r>
      <w:r w:rsidRPr="00B61513">
        <w:rPr>
          <w:rFonts w:ascii="Calibri" w:hAnsi="Calibri" w:cs="Calibri"/>
          <w:sz w:val="24"/>
          <w:szCs w:val="24"/>
        </w:rPr>
        <w:t xml:space="preserve">to meet the needs of people today and into the </w:t>
      </w:r>
      <w:r w:rsidR="00B61513" w:rsidRPr="00B61513">
        <w:rPr>
          <w:rFonts w:ascii="Calibri" w:hAnsi="Calibri" w:cs="Calibri"/>
          <w:sz w:val="24"/>
          <w:szCs w:val="24"/>
        </w:rPr>
        <w:t>future and</w:t>
      </w:r>
      <w:r w:rsidRPr="00B61513">
        <w:rPr>
          <w:rFonts w:ascii="Calibri" w:hAnsi="Calibri" w:cs="Calibri"/>
          <w:sz w:val="24"/>
          <w:szCs w:val="24"/>
        </w:rPr>
        <w:t xml:space="preserve"> reduce</w:t>
      </w:r>
      <w:r w:rsidR="00ED63AB" w:rsidRPr="00B61513">
        <w:rPr>
          <w:rFonts w:ascii="Calibri" w:hAnsi="Calibri" w:cs="Calibri"/>
          <w:sz w:val="24"/>
          <w:szCs w:val="24"/>
        </w:rPr>
        <w:t>s</w:t>
      </w:r>
      <w:r w:rsidRPr="00B61513">
        <w:rPr>
          <w:rFonts w:ascii="Calibri" w:hAnsi="Calibri" w:cs="Calibri"/>
          <w:sz w:val="24"/>
          <w:szCs w:val="24"/>
        </w:rPr>
        <w:t xml:space="preserve"> the need for expensive changes.</w:t>
      </w:r>
      <w:r w:rsidR="004A04D4" w:rsidRPr="00B61513">
        <w:rPr>
          <w:rFonts w:ascii="Calibri" w:hAnsi="Calibri" w:cs="Calibri"/>
          <w:sz w:val="24"/>
          <w:szCs w:val="24"/>
        </w:rPr>
        <w:t xml:space="preserve"> </w:t>
      </w:r>
    </w:p>
    <w:p w14:paraId="646CFEE0" w14:textId="4D14C993" w:rsidR="007C0D4E" w:rsidRPr="00B61513" w:rsidRDefault="007C0D4E" w:rsidP="00416982">
      <w:pPr>
        <w:pStyle w:val="Heading2"/>
        <w:rPr>
          <w:rFonts w:eastAsia="Times New Roman"/>
          <w:bdr w:val="none" w:sz="0" w:space="0" w:color="auto" w:frame="1"/>
          <w:lang w:eastAsia="en-AU"/>
        </w:rPr>
      </w:pPr>
      <w:r w:rsidRPr="00B61513">
        <w:rPr>
          <w:rFonts w:eastAsia="Times New Roman"/>
          <w:bdr w:val="none" w:sz="0" w:space="0" w:color="auto" w:frame="1"/>
          <w:lang w:eastAsia="en-AU"/>
        </w:rPr>
        <w:lastRenderedPageBreak/>
        <w:t xml:space="preserve">Other names for </w:t>
      </w:r>
      <w:r w:rsidR="002E41D0" w:rsidRPr="00B61513">
        <w:rPr>
          <w:rFonts w:eastAsia="Times New Roman"/>
          <w:bdr w:val="none" w:sz="0" w:space="0" w:color="auto" w:frame="1"/>
          <w:lang w:eastAsia="en-AU"/>
        </w:rPr>
        <w:t>u</w:t>
      </w:r>
      <w:r w:rsidRPr="00B61513">
        <w:rPr>
          <w:rFonts w:eastAsia="Times New Roman"/>
          <w:bdr w:val="none" w:sz="0" w:space="0" w:color="auto" w:frame="1"/>
          <w:lang w:eastAsia="en-AU"/>
        </w:rPr>
        <w:t xml:space="preserve">niversal </w:t>
      </w:r>
      <w:r w:rsidR="002E41D0" w:rsidRPr="00B61513">
        <w:rPr>
          <w:rFonts w:eastAsia="Times New Roman"/>
          <w:bdr w:val="none" w:sz="0" w:space="0" w:color="auto" w:frame="1"/>
          <w:lang w:eastAsia="en-AU"/>
        </w:rPr>
        <w:t>d</w:t>
      </w:r>
      <w:r w:rsidRPr="00B61513">
        <w:rPr>
          <w:rFonts w:eastAsia="Times New Roman"/>
          <w:bdr w:val="none" w:sz="0" w:space="0" w:color="auto" w:frame="1"/>
          <w:lang w:eastAsia="en-AU"/>
        </w:rPr>
        <w:t>esign</w:t>
      </w:r>
    </w:p>
    <w:p w14:paraId="37625DCD" w14:textId="5AD304D6" w:rsidR="007C0D4E" w:rsidRPr="00B61513" w:rsidRDefault="007C0D4E" w:rsidP="00925752">
      <w:pPr>
        <w:spacing w:before="120" w:after="120" w:line="240" w:lineRule="auto"/>
        <w:rPr>
          <w:rFonts w:ascii="Calibri" w:hAnsi="Calibri" w:cs="Calibri"/>
          <w:sz w:val="24"/>
          <w:szCs w:val="24"/>
        </w:rPr>
      </w:pPr>
      <w:r w:rsidRPr="00B61513">
        <w:rPr>
          <w:rFonts w:ascii="Calibri" w:hAnsi="Calibri" w:cs="Calibri"/>
          <w:sz w:val="24"/>
          <w:szCs w:val="24"/>
        </w:rPr>
        <w:t xml:space="preserve">Universal </w:t>
      </w:r>
      <w:r w:rsidR="002E41D0" w:rsidRPr="00B61513">
        <w:rPr>
          <w:rFonts w:ascii="Calibri" w:hAnsi="Calibri" w:cs="Calibri"/>
          <w:sz w:val="24"/>
          <w:szCs w:val="24"/>
        </w:rPr>
        <w:t>d</w:t>
      </w:r>
      <w:r w:rsidRPr="00B61513">
        <w:rPr>
          <w:rFonts w:ascii="Calibri" w:hAnsi="Calibri" w:cs="Calibri"/>
          <w:sz w:val="24"/>
          <w:szCs w:val="24"/>
        </w:rPr>
        <w:t xml:space="preserve">esign is cited in the UN Convention on the Rights of Persons with Disabilities and is recognised internationally. Other terms with the same goal of inclusion are </w:t>
      </w:r>
      <w:r w:rsidR="00292938" w:rsidRPr="00B61513">
        <w:rPr>
          <w:rFonts w:ascii="Calibri" w:hAnsi="Calibri" w:cs="Calibri"/>
          <w:sz w:val="24"/>
          <w:szCs w:val="24"/>
        </w:rPr>
        <w:t>‘inclusive design’, ‘design-for-all’, ‘human-centred design’, and ‘user-centred design’.</w:t>
      </w:r>
    </w:p>
    <w:p w14:paraId="52519906" w14:textId="28DE4417" w:rsidR="00F505AC" w:rsidRPr="00B61513" w:rsidRDefault="00F505AC" w:rsidP="00416982">
      <w:pPr>
        <w:pStyle w:val="Heading2"/>
      </w:pPr>
      <w:r w:rsidRPr="00B61513">
        <w:t xml:space="preserve">What </w:t>
      </w:r>
      <w:r w:rsidR="002E41D0" w:rsidRPr="00B61513">
        <w:t>universal design</w:t>
      </w:r>
      <w:r w:rsidRPr="00B61513">
        <w:t xml:space="preserve"> is not</w:t>
      </w:r>
    </w:p>
    <w:p w14:paraId="31076556" w14:textId="2321A680" w:rsidR="00925752" w:rsidRPr="00B61513" w:rsidRDefault="00F505AC" w:rsidP="001F6F20">
      <w:pPr>
        <w:spacing w:before="120" w:after="120" w:line="240" w:lineRule="auto"/>
        <w:rPr>
          <w:rFonts w:ascii="Calibri" w:hAnsi="Calibri" w:cs="Calibri"/>
          <w:sz w:val="24"/>
          <w:szCs w:val="24"/>
        </w:rPr>
      </w:pPr>
      <w:r w:rsidRPr="00B61513">
        <w:rPr>
          <w:rFonts w:ascii="Calibri" w:hAnsi="Calibri" w:cs="Calibri"/>
          <w:sz w:val="24"/>
          <w:szCs w:val="24"/>
        </w:rPr>
        <w:t>U</w:t>
      </w:r>
      <w:r w:rsidR="002E41D0" w:rsidRPr="00B61513">
        <w:rPr>
          <w:rFonts w:ascii="Calibri" w:hAnsi="Calibri" w:cs="Calibri"/>
          <w:sz w:val="24"/>
          <w:szCs w:val="24"/>
        </w:rPr>
        <w:t>niversal design</w:t>
      </w:r>
      <w:r w:rsidRPr="00B61513">
        <w:rPr>
          <w:rFonts w:ascii="Calibri" w:hAnsi="Calibri" w:cs="Calibri"/>
          <w:sz w:val="24"/>
          <w:szCs w:val="24"/>
        </w:rPr>
        <w:t xml:space="preserve"> is not the same thing as accessibility</w:t>
      </w:r>
      <w:r w:rsidR="00625976" w:rsidRPr="00B61513">
        <w:rPr>
          <w:rFonts w:ascii="Calibri" w:hAnsi="Calibri" w:cs="Calibri"/>
          <w:sz w:val="24"/>
          <w:szCs w:val="24"/>
        </w:rPr>
        <w:t>. I</w:t>
      </w:r>
      <w:r w:rsidRPr="00B61513">
        <w:rPr>
          <w:rFonts w:ascii="Calibri" w:hAnsi="Calibri" w:cs="Calibri"/>
          <w:sz w:val="24"/>
          <w:szCs w:val="24"/>
        </w:rPr>
        <w:t>t is not a standard</w:t>
      </w:r>
      <w:r w:rsidR="00151EB4" w:rsidRPr="00B61513">
        <w:rPr>
          <w:rFonts w:ascii="Calibri" w:hAnsi="Calibri" w:cs="Calibri"/>
          <w:sz w:val="24"/>
          <w:szCs w:val="24"/>
        </w:rPr>
        <w:t xml:space="preserve"> or </w:t>
      </w:r>
      <w:r w:rsidR="00625976" w:rsidRPr="00B61513">
        <w:rPr>
          <w:rFonts w:ascii="Calibri" w:hAnsi="Calibri" w:cs="Calibri"/>
          <w:sz w:val="24"/>
          <w:szCs w:val="24"/>
        </w:rPr>
        <w:t>list of technical specifications</w:t>
      </w:r>
      <w:r w:rsidR="004A04D4" w:rsidRPr="00B61513">
        <w:rPr>
          <w:rFonts w:ascii="Calibri" w:hAnsi="Calibri" w:cs="Calibri"/>
          <w:sz w:val="24"/>
          <w:szCs w:val="24"/>
        </w:rPr>
        <w:t>.</w:t>
      </w:r>
      <w:r w:rsidR="00292938" w:rsidRPr="00B61513">
        <w:rPr>
          <w:rFonts w:ascii="Calibri" w:hAnsi="Calibri" w:cs="Calibri"/>
          <w:sz w:val="24"/>
          <w:szCs w:val="24"/>
        </w:rPr>
        <w:t xml:space="preserve"> </w:t>
      </w:r>
      <w:r w:rsidRPr="00B61513">
        <w:rPr>
          <w:rFonts w:ascii="Calibri" w:hAnsi="Calibri" w:cs="Calibri"/>
          <w:sz w:val="24"/>
          <w:szCs w:val="24"/>
        </w:rPr>
        <w:t xml:space="preserve">Neither is it </w:t>
      </w:r>
      <w:r w:rsidR="004A04D4" w:rsidRPr="00B61513">
        <w:rPr>
          <w:rFonts w:ascii="Calibri" w:hAnsi="Calibri" w:cs="Calibri"/>
          <w:sz w:val="24"/>
          <w:szCs w:val="24"/>
        </w:rPr>
        <w:t>special</w:t>
      </w:r>
      <w:r w:rsidRPr="00B61513">
        <w:rPr>
          <w:rFonts w:ascii="Calibri" w:hAnsi="Calibri" w:cs="Calibri"/>
          <w:sz w:val="24"/>
          <w:szCs w:val="24"/>
        </w:rPr>
        <w:t xml:space="preserve"> design</w:t>
      </w:r>
      <w:r w:rsidR="004A04D4" w:rsidRPr="00B61513">
        <w:rPr>
          <w:rFonts w:ascii="Calibri" w:hAnsi="Calibri" w:cs="Calibri"/>
          <w:sz w:val="24"/>
          <w:szCs w:val="24"/>
        </w:rPr>
        <w:t xml:space="preserve"> for a minority,</w:t>
      </w:r>
      <w:r w:rsidRPr="00B61513">
        <w:rPr>
          <w:rFonts w:ascii="Calibri" w:hAnsi="Calibri" w:cs="Calibri"/>
          <w:sz w:val="24"/>
          <w:szCs w:val="24"/>
        </w:rPr>
        <w:t xml:space="preserve"> or a one-size fits all design.</w:t>
      </w:r>
      <w:r w:rsidR="004A04D4" w:rsidRPr="00B61513">
        <w:rPr>
          <w:rFonts w:ascii="Calibri" w:hAnsi="Calibri" w:cs="Calibri"/>
          <w:sz w:val="24"/>
          <w:szCs w:val="24"/>
        </w:rPr>
        <w:t xml:space="preserve"> It is not a new design trend. </w:t>
      </w:r>
      <w:r w:rsidRPr="00B61513">
        <w:rPr>
          <w:rFonts w:ascii="Calibri" w:hAnsi="Calibri" w:cs="Calibri"/>
          <w:sz w:val="24"/>
          <w:szCs w:val="24"/>
        </w:rPr>
        <w:t xml:space="preserve"> </w:t>
      </w:r>
      <w:r w:rsidR="00292938" w:rsidRPr="00B61513">
        <w:rPr>
          <w:rFonts w:ascii="Calibri" w:hAnsi="Calibri" w:cs="Calibri"/>
          <w:sz w:val="24"/>
          <w:szCs w:val="24"/>
        </w:rPr>
        <w:t xml:space="preserve">‘Universal accessibility’ is not a version of </w:t>
      </w:r>
      <w:r w:rsidR="002E41D0" w:rsidRPr="00B61513">
        <w:rPr>
          <w:rFonts w:ascii="Calibri" w:hAnsi="Calibri" w:cs="Calibri"/>
          <w:sz w:val="24"/>
          <w:szCs w:val="24"/>
        </w:rPr>
        <w:t>universal design</w:t>
      </w:r>
      <w:r w:rsidR="00292938" w:rsidRPr="00B61513">
        <w:rPr>
          <w:rFonts w:ascii="Calibri" w:hAnsi="Calibri" w:cs="Calibri"/>
          <w:sz w:val="24"/>
          <w:szCs w:val="24"/>
        </w:rPr>
        <w:t>.</w:t>
      </w:r>
    </w:p>
    <w:p w14:paraId="56E66EFF" w14:textId="411DF6BA" w:rsidR="0094555B" w:rsidRPr="00B61513" w:rsidRDefault="007E28F7" w:rsidP="00416982">
      <w:pPr>
        <w:pStyle w:val="Heading2"/>
      </w:pPr>
      <w:r w:rsidRPr="00B61513">
        <w:t>Scope</w:t>
      </w:r>
    </w:p>
    <w:p w14:paraId="7D9F7EBA" w14:textId="7714A916" w:rsidR="00B3611E" w:rsidRPr="00B61513" w:rsidRDefault="008901BB" w:rsidP="00D66BF6">
      <w:pPr>
        <w:spacing w:before="120" w:after="120" w:line="240" w:lineRule="auto"/>
        <w:rPr>
          <w:rFonts w:ascii="Calibri" w:hAnsi="Calibri" w:cs="Calibri"/>
          <w:sz w:val="24"/>
          <w:szCs w:val="24"/>
        </w:rPr>
      </w:pPr>
      <w:r w:rsidRPr="00B61513">
        <w:rPr>
          <w:rFonts w:ascii="Calibri" w:hAnsi="Calibri" w:cs="Calibri"/>
          <w:sz w:val="24"/>
          <w:szCs w:val="24"/>
        </w:rPr>
        <w:t>Universal</w:t>
      </w:r>
      <w:r w:rsidR="002E41D0" w:rsidRPr="00B61513">
        <w:rPr>
          <w:rFonts w:ascii="Calibri" w:hAnsi="Calibri" w:cs="Calibri"/>
          <w:sz w:val="24"/>
          <w:szCs w:val="24"/>
        </w:rPr>
        <w:t xml:space="preserve"> design</w:t>
      </w:r>
      <w:r w:rsidR="00EF2B85" w:rsidRPr="00B61513">
        <w:rPr>
          <w:rFonts w:ascii="Calibri" w:hAnsi="Calibri" w:cs="Calibri"/>
          <w:sz w:val="24"/>
          <w:szCs w:val="24"/>
        </w:rPr>
        <w:t xml:space="preserve"> </w:t>
      </w:r>
      <w:r w:rsidR="00AC386B" w:rsidRPr="00B61513">
        <w:rPr>
          <w:rFonts w:ascii="Calibri" w:hAnsi="Calibri" w:cs="Calibri"/>
          <w:sz w:val="24"/>
          <w:szCs w:val="24"/>
        </w:rPr>
        <w:t xml:space="preserve">can be applied to all </w:t>
      </w:r>
      <w:r w:rsidR="00437EDA" w:rsidRPr="00B61513">
        <w:rPr>
          <w:rFonts w:ascii="Calibri" w:hAnsi="Calibri" w:cs="Calibri"/>
          <w:sz w:val="24"/>
          <w:szCs w:val="24"/>
        </w:rPr>
        <w:t>projects</w:t>
      </w:r>
      <w:r w:rsidR="009111EC" w:rsidRPr="00B61513">
        <w:rPr>
          <w:rFonts w:ascii="Calibri" w:hAnsi="Calibri" w:cs="Calibri"/>
          <w:sz w:val="24"/>
          <w:szCs w:val="24"/>
        </w:rPr>
        <w:t>,</w:t>
      </w:r>
      <w:r w:rsidR="00437EDA" w:rsidRPr="00B61513">
        <w:rPr>
          <w:rFonts w:ascii="Calibri" w:hAnsi="Calibri" w:cs="Calibri"/>
          <w:sz w:val="24"/>
          <w:szCs w:val="24"/>
        </w:rPr>
        <w:t xml:space="preserve"> </w:t>
      </w:r>
      <w:r w:rsidR="009111EC" w:rsidRPr="00B61513">
        <w:rPr>
          <w:rFonts w:ascii="Calibri" w:hAnsi="Calibri" w:cs="Calibri"/>
          <w:sz w:val="24"/>
          <w:szCs w:val="24"/>
        </w:rPr>
        <w:t>policies, services</w:t>
      </w:r>
      <w:r w:rsidR="00292938" w:rsidRPr="00B61513">
        <w:rPr>
          <w:rFonts w:ascii="Calibri" w:hAnsi="Calibri" w:cs="Calibri"/>
          <w:sz w:val="24"/>
          <w:szCs w:val="24"/>
        </w:rPr>
        <w:t>, and communications</w:t>
      </w:r>
      <w:r w:rsidR="00AC386B" w:rsidRPr="00B61513">
        <w:rPr>
          <w:rFonts w:ascii="Calibri" w:hAnsi="Calibri" w:cs="Calibri"/>
          <w:sz w:val="24"/>
          <w:szCs w:val="24"/>
        </w:rPr>
        <w:t>.</w:t>
      </w:r>
      <w:r w:rsidR="00292938" w:rsidRPr="00B61513">
        <w:rPr>
          <w:rFonts w:ascii="Calibri" w:hAnsi="Calibri" w:cs="Calibri"/>
          <w:sz w:val="24"/>
          <w:szCs w:val="24"/>
        </w:rPr>
        <w:t xml:space="preserve"> </w:t>
      </w:r>
      <w:r w:rsidR="009E46EA" w:rsidRPr="00B61513">
        <w:rPr>
          <w:rFonts w:ascii="Calibri" w:hAnsi="Calibri" w:cs="Calibri"/>
          <w:sz w:val="24"/>
          <w:szCs w:val="24"/>
        </w:rPr>
        <w:t>U</w:t>
      </w:r>
      <w:r w:rsidR="002E41D0" w:rsidRPr="00B61513">
        <w:rPr>
          <w:rFonts w:ascii="Calibri" w:hAnsi="Calibri" w:cs="Calibri"/>
          <w:sz w:val="24"/>
          <w:szCs w:val="24"/>
        </w:rPr>
        <w:t>niversal design</w:t>
      </w:r>
      <w:r w:rsidR="009E46EA" w:rsidRPr="00B61513">
        <w:rPr>
          <w:rFonts w:ascii="Calibri" w:hAnsi="Calibri" w:cs="Calibri"/>
          <w:sz w:val="24"/>
          <w:szCs w:val="24"/>
        </w:rPr>
        <w:t xml:space="preserve"> guides the conception, design, construction, and evaluation</w:t>
      </w:r>
      <w:r w:rsidR="00B80E1B">
        <w:rPr>
          <w:rFonts w:ascii="Calibri" w:hAnsi="Calibri" w:cs="Calibri"/>
          <w:sz w:val="24"/>
          <w:szCs w:val="24"/>
        </w:rPr>
        <w:t xml:space="preserve"> of projects</w:t>
      </w:r>
      <w:r w:rsidR="009E46EA" w:rsidRPr="00B61513">
        <w:rPr>
          <w:rFonts w:ascii="Calibri" w:hAnsi="Calibri" w:cs="Calibri"/>
          <w:sz w:val="24"/>
          <w:szCs w:val="24"/>
        </w:rPr>
        <w:t xml:space="preserve">. </w:t>
      </w:r>
      <w:r w:rsidR="00292938" w:rsidRPr="00B61513">
        <w:rPr>
          <w:rFonts w:ascii="Calibri" w:hAnsi="Calibri" w:cs="Calibri"/>
          <w:sz w:val="24"/>
          <w:szCs w:val="24"/>
        </w:rPr>
        <w:t xml:space="preserve">It is best applied at the </w:t>
      </w:r>
      <w:r w:rsidR="00ED63AB" w:rsidRPr="00B61513">
        <w:rPr>
          <w:rFonts w:ascii="Calibri" w:hAnsi="Calibri" w:cs="Calibri"/>
          <w:sz w:val="24"/>
          <w:szCs w:val="24"/>
        </w:rPr>
        <w:t>beginning</w:t>
      </w:r>
      <w:r w:rsidR="00292938" w:rsidRPr="00B61513">
        <w:rPr>
          <w:rFonts w:ascii="Calibri" w:hAnsi="Calibri" w:cs="Calibri"/>
          <w:sz w:val="24"/>
          <w:szCs w:val="24"/>
        </w:rPr>
        <w:t xml:space="preserve"> of any project when users can be involved in the process.</w:t>
      </w:r>
    </w:p>
    <w:p w14:paraId="057B5316" w14:textId="644B9F63" w:rsidR="003141C0" w:rsidRPr="00B61513" w:rsidRDefault="003141C0" w:rsidP="00416982">
      <w:pPr>
        <w:pStyle w:val="Heading2"/>
      </w:pPr>
      <w:r w:rsidRPr="00B61513">
        <w:t xml:space="preserve">Strategic </w:t>
      </w:r>
      <w:r w:rsidR="006B5DAD" w:rsidRPr="00B61513">
        <w:t>a</w:t>
      </w:r>
      <w:r w:rsidRPr="00B61513">
        <w:t>lignment</w:t>
      </w:r>
    </w:p>
    <w:p w14:paraId="442E76ED" w14:textId="73102367" w:rsidR="003C2DCD" w:rsidRPr="00B61513" w:rsidRDefault="003C2DCD" w:rsidP="003C2DCD">
      <w:pPr>
        <w:rPr>
          <w:rFonts w:ascii="Calibri" w:hAnsi="Calibri" w:cs="Calibri"/>
          <w:sz w:val="24"/>
          <w:szCs w:val="24"/>
        </w:rPr>
      </w:pPr>
      <w:r w:rsidRPr="00B61513">
        <w:rPr>
          <w:rFonts w:ascii="Calibri" w:hAnsi="Calibri" w:cs="Calibri"/>
          <w:sz w:val="24"/>
          <w:szCs w:val="24"/>
        </w:rPr>
        <w:t>(</w:t>
      </w:r>
      <w:r w:rsidR="00B7071C">
        <w:rPr>
          <w:rFonts w:ascii="Calibri" w:hAnsi="Calibri" w:cs="Calibri"/>
          <w:sz w:val="24"/>
          <w:szCs w:val="24"/>
        </w:rPr>
        <w:t>I</w:t>
      </w:r>
      <w:r w:rsidRPr="00B61513">
        <w:rPr>
          <w:rFonts w:ascii="Calibri" w:hAnsi="Calibri" w:cs="Calibri"/>
          <w:sz w:val="24"/>
          <w:szCs w:val="24"/>
        </w:rPr>
        <w:t xml:space="preserve">nsert </w:t>
      </w:r>
      <w:r w:rsidR="002E41D0" w:rsidRPr="00B61513">
        <w:rPr>
          <w:rFonts w:ascii="Calibri" w:hAnsi="Calibri" w:cs="Calibri"/>
          <w:sz w:val="24"/>
          <w:szCs w:val="24"/>
        </w:rPr>
        <w:t xml:space="preserve">local, </w:t>
      </w:r>
      <w:r w:rsidRPr="00B61513">
        <w:rPr>
          <w:rFonts w:ascii="Calibri" w:hAnsi="Calibri" w:cs="Calibri"/>
          <w:sz w:val="24"/>
          <w:szCs w:val="24"/>
        </w:rPr>
        <w:t>state/territory or federal policies</w:t>
      </w:r>
      <w:r w:rsidR="00B7071C">
        <w:rPr>
          <w:rFonts w:ascii="Calibri" w:hAnsi="Calibri" w:cs="Calibri"/>
          <w:sz w:val="24"/>
          <w:szCs w:val="24"/>
        </w:rPr>
        <w:t xml:space="preserve"> in which universal design, inclusion and diversity are cited.</w:t>
      </w:r>
      <w:r w:rsidRPr="00B61513">
        <w:rPr>
          <w:rFonts w:ascii="Calibri" w:hAnsi="Calibri" w:cs="Calibri"/>
          <w:sz w:val="24"/>
          <w:szCs w:val="24"/>
        </w:rPr>
        <w:t>)</w:t>
      </w:r>
    </w:p>
    <w:p w14:paraId="628CF4D2" w14:textId="4E32188E" w:rsidR="00B02D64" w:rsidRPr="00B61513" w:rsidRDefault="00B02D64" w:rsidP="00416982">
      <w:pPr>
        <w:pStyle w:val="Heading2"/>
      </w:pPr>
      <w:r w:rsidRPr="00B61513">
        <w:t>Regulatory alignment</w:t>
      </w:r>
    </w:p>
    <w:p w14:paraId="612294B9" w14:textId="3A950B0C" w:rsidR="00F505AC" w:rsidRDefault="003C2DCD" w:rsidP="00D66BF6">
      <w:pPr>
        <w:spacing w:before="120" w:after="120" w:line="240" w:lineRule="auto"/>
        <w:rPr>
          <w:rFonts w:ascii="Calibri" w:eastAsia="Times New Roman" w:hAnsi="Calibri" w:cs="Calibri"/>
          <w:sz w:val="24"/>
          <w:szCs w:val="24"/>
          <w:bdr w:val="none" w:sz="0" w:space="0" w:color="auto" w:frame="1"/>
          <w:lang w:eastAsia="en-AU"/>
        </w:rPr>
      </w:pPr>
      <w:r w:rsidRPr="00B61513">
        <w:rPr>
          <w:rFonts w:ascii="Calibri" w:eastAsia="Times New Roman" w:hAnsi="Calibri" w:cs="Calibri"/>
          <w:sz w:val="24"/>
          <w:szCs w:val="24"/>
          <w:bdr w:val="none" w:sz="0" w:space="0" w:color="auto" w:frame="1"/>
          <w:lang w:eastAsia="en-AU"/>
        </w:rPr>
        <w:t>(</w:t>
      </w:r>
      <w:r w:rsidR="00B7071C">
        <w:rPr>
          <w:rFonts w:ascii="Calibri" w:eastAsia="Times New Roman" w:hAnsi="Calibri" w:cs="Calibri"/>
          <w:sz w:val="24"/>
          <w:szCs w:val="24"/>
          <w:bdr w:val="none" w:sz="0" w:space="0" w:color="auto" w:frame="1"/>
          <w:lang w:eastAsia="en-AU"/>
        </w:rPr>
        <w:t>I</w:t>
      </w:r>
      <w:r w:rsidRPr="00B61513">
        <w:rPr>
          <w:rFonts w:ascii="Calibri" w:eastAsia="Times New Roman" w:hAnsi="Calibri" w:cs="Calibri"/>
          <w:sz w:val="24"/>
          <w:szCs w:val="24"/>
          <w:bdr w:val="none" w:sz="0" w:space="0" w:color="auto" w:frame="1"/>
          <w:lang w:eastAsia="en-AU"/>
        </w:rPr>
        <w:t>nsert relevant legal requirements, Acts and standards</w:t>
      </w:r>
      <w:r w:rsidR="00B7071C">
        <w:rPr>
          <w:rFonts w:ascii="Calibri" w:eastAsia="Times New Roman" w:hAnsi="Calibri" w:cs="Calibri"/>
          <w:sz w:val="24"/>
          <w:szCs w:val="24"/>
          <w:bdr w:val="none" w:sz="0" w:space="0" w:color="auto" w:frame="1"/>
          <w:lang w:eastAsia="en-AU"/>
        </w:rPr>
        <w:t xml:space="preserve"> that require, access, inclusion, and diversity to be addressed.</w:t>
      </w:r>
      <w:r w:rsidRPr="00B61513">
        <w:rPr>
          <w:rFonts w:ascii="Calibri" w:eastAsia="Times New Roman" w:hAnsi="Calibri" w:cs="Calibri"/>
          <w:sz w:val="24"/>
          <w:szCs w:val="24"/>
          <w:bdr w:val="none" w:sz="0" w:space="0" w:color="auto" w:frame="1"/>
          <w:lang w:eastAsia="en-AU"/>
        </w:rPr>
        <w:t>)</w:t>
      </w:r>
    </w:p>
    <w:p w14:paraId="56D98219" w14:textId="77777777" w:rsidR="00B47CAE" w:rsidRPr="00B61513" w:rsidRDefault="00B47CAE" w:rsidP="00416982">
      <w:pPr>
        <w:pStyle w:val="Heading2"/>
      </w:pPr>
      <w:r w:rsidRPr="00B61513">
        <w:t xml:space="preserve">International context </w:t>
      </w:r>
    </w:p>
    <w:p w14:paraId="7160DFA9" w14:textId="77777777" w:rsidR="00B47CAE" w:rsidRPr="00B61513" w:rsidRDefault="00B47CAE" w:rsidP="00B47CAE">
      <w:pPr>
        <w:pStyle w:val="ListParagraph"/>
        <w:numPr>
          <w:ilvl w:val="0"/>
          <w:numId w:val="3"/>
        </w:numPr>
        <w:spacing w:before="120" w:after="120" w:line="240" w:lineRule="auto"/>
        <w:rPr>
          <w:rFonts w:ascii="Calibri" w:hAnsi="Calibri" w:cs="Calibri"/>
          <w:sz w:val="24"/>
          <w:szCs w:val="24"/>
        </w:rPr>
      </w:pPr>
      <w:r w:rsidRPr="00B61513">
        <w:rPr>
          <w:rFonts w:ascii="Calibri" w:hAnsi="Calibri" w:cs="Calibri"/>
          <w:sz w:val="24"/>
          <w:szCs w:val="24"/>
        </w:rPr>
        <w:t>The Sustainable Development Goals (SDGs) in the UN 2030 Agenda for Sustainable Development</w:t>
      </w:r>
    </w:p>
    <w:p w14:paraId="2C713A6D" w14:textId="77777777" w:rsidR="00B47CAE" w:rsidRPr="00B61513" w:rsidRDefault="00B47CAE" w:rsidP="00B47CAE">
      <w:pPr>
        <w:pStyle w:val="ListParagraph"/>
        <w:numPr>
          <w:ilvl w:val="0"/>
          <w:numId w:val="3"/>
        </w:numPr>
        <w:spacing w:before="120" w:after="120" w:line="240" w:lineRule="auto"/>
        <w:rPr>
          <w:rFonts w:ascii="Calibri" w:hAnsi="Calibri" w:cs="Calibri"/>
          <w:sz w:val="24"/>
          <w:szCs w:val="24"/>
        </w:rPr>
      </w:pPr>
      <w:r w:rsidRPr="00B61513">
        <w:rPr>
          <w:rFonts w:ascii="Calibri" w:hAnsi="Calibri" w:cs="Calibri"/>
          <w:sz w:val="24"/>
          <w:szCs w:val="24"/>
        </w:rPr>
        <w:t>UN Convention on the Rights of Persons with Disabilities (CRPD)</w:t>
      </w:r>
    </w:p>
    <w:p w14:paraId="0EDB2DF5" w14:textId="35D55778" w:rsidR="00B47CAE" w:rsidRDefault="00B47CAE" w:rsidP="00B47CAE">
      <w:pPr>
        <w:pStyle w:val="ListParagraph"/>
        <w:numPr>
          <w:ilvl w:val="0"/>
          <w:numId w:val="3"/>
        </w:numPr>
        <w:spacing w:before="120" w:after="120" w:line="240" w:lineRule="auto"/>
        <w:rPr>
          <w:rFonts w:ascii="Calibri" w:hAnsi="Calibri" w:cs="Calibri"/>
          <w:sz w:val="24"/>
          <w:szCs w:val="24"/>
        </w:rPr>
      </w:pPr>
      <w:r w:rsidRPr="00B61513">
        <w:rPr>
          <w:rFonts w:ascii="Calibri" w:hAnsi="Calibri" w:cs="Calibri"/>
          <w:sz w:val="24"/>
          <w:szCs w:val="24"/>
        </w:rPr>
        <w:t>WHO Ottawa Charter for Health Promotion</w:t>
      </w:r>
    </w:p>
    <w:p w14:paraId="54896B56" w14:textId="30D1B3F2" w:rsidR="00416982" w:rsidRDefault="00416982" w:rsidP="00B47CAE">
      <w:pPr>
        <w:pStyle w:val="ListParagraph"/>
        <w:numPr>
          <w:ilvl w:val="0"/>
          <w:numId w:val="3"/>
        </w:numPr>
        <w:spacing w:before="120" w:after="120" w:line="240" w:lineRule="auto"/>
        <w:rPr>
          <w:rFonts w:ascii="Calibri" w:hAnsi="Calibri" w:cs="Calibri"/>
          <w:sz w:val="24"/>
          <w:szCs w:val="24"/>
        </w:rPr>
      </w:pPr>
      <w:r>
        <w:rPr>
          <w:rFonts w:ascii="Calibri" w:hAnsi="Calibri" w:cs="Calibri"/>
          <w:sz w:val="24"/>
          <w:szCs w:val="24"/>
        </w:rPr>
        <w:t>UN Convention on the Rights of Children</w:t>
      </w:r>
    </w:p>
    <w:p w14:paraId="54CBD6D0" w14:textId="11AC96A0" w:rsidR="00416982" w:rsidRDefault="00416982" w:rsidP="00B47CAE">
      <w:pPr>
        <w:pStyle w:val="ListParagraph"/>
        <w:numPr>
          <w:ilvl w:val="0"/>
          <w:numId w:val="3"/>
        </w:numPr>
        <w:spacing w:before="120" w:after="120" w:line="240" w:lineRule="auto"/>
        <w:rPr>
          <w:rFonts w:ascii="Calibri" w:hAnsi="Calibri" w:cs="Calibri"/>
          <w:sz w:val="24"/>
          <w:szCs w:val="24"/>
        </w:rPr>
      </w:pPr>
      <w:r>
        <w:rPr>
          <w:rFonts w:ascii="Calibri" w:hAnsi="Calibri" w:cs="Calibri"/>
          <w:sz w:val="24"/>
          <w:szCs w:val="24"/>
        </w:rPr>
        <w:t>UN Convention for the Elimination of Discrimination against Women</w:t>
      </w:r>
    </w:p>
    <w:p w14:paraId="251B27A2" w14:textId="214F83C5" w:rsidR="00416982" w:rsidRDefault="00416982" w:rsidP="00B47CAE">
      <w:pPr>
        <w:pStyle w:val="ListParagraph"/>
        <w:numPr>
          <w:ilvl w:val="0"/>
          <w:numId w:val="3"/>
        </w:numPr>
        <w:spacing w:before="120" w:after="120" w:line="240" w:lineRule="auto"/>
        <w:rPr>
          <w:rFonts w:ascii="Calibri" w:hAnsi="Calibri" w:cs="Calibri"/>
          <w:sz w:val="24"/>
          <w:szCs w:val="24"/>
        </w:rPr>
      </w:pPr>
      <w:r>
        <w:rPr>
          <w:rFonts w:ascii="Calibri" w:hAnsi="Calibri" w:cs="Calibri"/>
          <w:sz w:val="24"/>
          <w:szCs w:val="24"/>
        </w:rPr>
        <w:t>UN Principles for Older Persons</w:t>
      </w:r>
    </w:p>
    <w:p w14:paraId="45944977" w14:textId="77777777" w:rsidR="00416982" w:rsidRPr="00B61513" w:rsidRDefault="00416982" w:rsidP="00416982">
      <w:pPr>
        <w:pStyle w:val="ListParagraph"/>
        <w:spacing w:before="120" w:after="120" w:line="240" w:lineRule="auto"/>
        <w:rPr>
          <w:rFonts w:ascii="Calibri" w:hAnsi="Calibri" w:cs="Calibri"/>
          <w:sz w:val="24"/>
          <w:szCs w:val="24"/>
        </w:rPr>
      </w:pPr>
    </w:p>
    <w:p w14:paraId="3C6CFC9D" w14:textId="64D33C9C" w:rsidR="00416982" w:rsidRPr="00416982" w:rsidRDefault="00416982" w:rsidP="00416982">
      <w:pPr>
        <w:pStyle w:val="Heading2"/>
        <w:rPr>
          <w:rFonts w:eastAsia="Times New Roman"/>
          <w:sz w:val="26"/>
          <w:szCs w:val="26"/>
          <w:bdr w:val="none" w:sz="0" w:space="0" w:color="auto" w:frame="1"/>
          <w:lang w:eastAsia="en-AU"/>
        </w:rPr>
      </w:pPr>
      <w:r w:rsidRPr="00416982">
        <w:rPr>
          <w:rFonts w:eastAsia="Times New Roman"/>
          <w:sz w:val="26"/>
          <w:szCs w:val="26"/>
          <w:bdr w:val="none" w:sz="0" w:space="0" w:color="auto" w:frame="1"/>
          <w:lang w:eastAsia="en-AU"/>
        </w:rPr>
        <w:t>Appendices</w:t>
      </w:r>
    </w:p>
    <w:p w14:paraId="16C91978" w14:textId="77777777" w:rsidR="00416982" w:rsidRPr="00416982" w:rsidRDefault="00416982" w:rsidP="00416982">
      <w:pPr>
        <w:rPr>
          <w:lang w:eastAsia="en-AU"/>
        </w:rPr>
      </w:pPr>
    </w:p>
    <w:p w14:paraId="23622FF4" w14:textId="20AFCC3A" w:rsidR="002E41D0" w:rsidRPr="00B61513" w:rsidRDefault="002E41D0" w:rsidP="00416982">
      <w:pPr>
        <w:pStyle w:val="Heading2"/>
        <w:rPr>
          <w:rFonts w:eastAsia="Times New Roman"/>
          <w:bdr w:val="none" w:sz="0" w:space="0" w:color="auto" w:frame="1"/>
          <w:lang w:eastAsia="en-AU"/>
        </w:rPr>
      </w:pPr>
      <w:r w:rsidRPr="00B61513">
        <w:rPr>
          <w:rFonts w:eastAsia="Times New Roman"/>
          <w:bdr w:val="none" w:sz="0" w:space="0" w:color="auto" w:frame="1"/>
          <w:lang w:eastAsia="en-AU"/>
        </w:rPr>
        <w:t>Additional resources</w:t>
      </w:r>
    </w:p>
    <w:p w14:paraId="36E2AF34" w14:textId="7C962264" w:rsidR="00F505AC" w:rsidRPr="00B61513" w:rsidRDefault="002E41D0" w:rsidP="00D66BF6">
      <w:pPr>
        <w:spacing w:before="120" w:after="120" w:line="240" w:lineRule="auto"/>
        <w:rPr>
          <w:rFonts w:ascii="Calibri" w:eastAsia="Times New Roman" w:hAnsi="Calibri" w:cs="Calibri"/>
          <w:sz w:val="24"/>
          <w:szCs w:val="24"/>
          <w:bdr w:val="none" w:sz="0" w:space="0" w:color="auto" w:frame="1"/>
          <w:lang w:eastAsia="en-AU"/>
        </w:rPr>
      </w:pPr>
      <w:r w:rsidRPr="00B61513">
        <w:rPr>
          <w:rFonts w:ascii="Calibri" w:eastAsia="Times New Roman" w:hAnsi="Calibri" w:cs="Calibri"/>
          <w:sz w:val="24"/>
          <w:szCs w:val="24"/>
          <w:bdr w:val="none" w:sz="0" w:space="0" w:color="auto" w:frame="1"/>
          <w:lang w:eastAsia="en-AU"/>
        </w:rPr>
        <w:t>(</w:t>
      </w:r>
      <w:r w:rsidR="00B7071C">
        <w:rPr>
          <w:rFonts w:ascii="Calibri" w:eastAsia="Times New Roman" w:hAnsi="Calibri" w:cs="Calibri"/>
          <w:sz w:val="24"/>
          <w:szCs w:val="24"/>
          <w:bdr w:val="none" w:sz="0" w:space="0" w:color="auto" w:frame="1"/>
          <w:lang w:eastAsia="en-AU"/>
        </w:rPr>
        <w:t>F</w:t>
      </w:r>
      <w:r w:rsidRPr="00B61513">
        <w:rPr>
          <w:rFonts w:ascii="Calibri" w:eastAsia="Times New Roman" w:hAnsi="Calibri" w:cs="Calibri"/>
          <w:sz w:val="24"/>
          <w:szCs w:val="24"/>
          <w:bdr w:val="none" w:sz="0" w:space="0" w:color="auto" w:frame="1"/>
          <w:lang w:eastAsia="en-AU"/>
        </w:rPr>
        <w:t>or example, 7 Principles of Universal Design, 8 Goals of Universal Design</w:t>
      </w:r>
      <w:r w:rsidR="0073059F" w:rsidRPr="00B61513">
        <w:rPr>
          <w:rFonts w:ascii="Calibri" w:eastAsia="Times New Roman" w:hAnsi="Calibri" w:cs="Calibri"/>
          <w:sz w:val="24"/>
          <w:szCs w:val="24"/>
          <w:bdr w:val="none" w:sz="0" w:space="0" w:color="auto" w:frame="1"/>
          <w:lang w:eastAsia="en-AU"/>
        </w:rPr>
        <w:t xml:space="preserve"> </w:t>
      </w:r>
      <w:r w:rsidR="00B7071C">
        <w:rPr>
          <w:rFonts w:ascii="Calibri" w:eastAsia="Times New Roman" w:hAnsi="Calibri" w:cs="Calibri"/>
          <w:sz w:val="24"/>
          <w:szCs w:val="24"/>
          <w:bdr w:val="none" w:sz="0" w:space="0" w:color="auto" w:frame="1"/>
          <w:lang w:eastAsia="en-AU"/>
        </w:rPr>
        <w:t>and other guides and sources of information.</w:t>
      </w:r>
      <w:r w:rsidR="00B47CAE">
        <w:rPr>
          <w:rFonts w:ascii="Calibri" w:eastAsia="Times New Roman" w:hAnsi="Calibri" w:cs="Calibri"/>
          <w:sz w:val="24"/>
          <w:szCs w:val="24"/>
          <w:bdr w:val="none" w:sz="0" w:space="0" w:color="auto" w:frame="1"/>
          <w:lang w:eastAsia="en-AU"/>
        </w:rPr>
        <w:t xml:space="preserve"> See below.</w:t>
      </w:r>
      <w:r w:rsidRPr="00B61513">
        <w:rPr>
          <w:rFonts w:ascii="Calibri" w:eastAsia="Times New Roman" w:hAnsi="Calibri" w:cs="Calibri"/>
          <w:sz w:val="24"/>
          <w:szCs w:val="24"/>
          <w:bdr w:val="none" w:sz="0" w:space="0" w:color="auto" w:frame="1"/>
          <w:lang w:eastAsia="en-AU"/>
        </w:rPr>
        <w:t>)</w:t>
      </w:r>
    </w:p>
    <w:p w14:paraId="72A7A674" w14:textId="2BFDF5A2" w:rsidR="00840144" w:rsidRPr="00B61513" w:rsidRDefault="00840144" w:rsidP="00D66BF6">
      <w:pPr>
        <w:pStyle w:val="Heading3"/>
        <w:spacing w:before="120" w:after="120" w:line="240" w:lineRule="auto"/>
        <w:rPr>
          <w:rFonts w:ascii="Calibri" w:eastAsia="Times New Roman" w:hAnsi="Calibri" w:cs="Calibri"/>
          <w:lang w:eastAsia="en-AU"/>
        </w:rPr>
      </w:pPr>
      <w:r w:rsidRPr="00B61513">
        <w:rPr>
          <w:rFonts w:ascii="Calibri" w:eastAsia="Times New Roman" w:hAnsi="Calibri" w:cs="Calibri"/>
          <w:bdr w:val="none" w:sz="0" w:space="0" w:color="auto" w:frame="1"/>
          <w:lang w:eastAsia="en-AU"/>
        </w:rPr>
        <w:t xml:space="preserve">The </w:t>
      </w:r>
      <w:r w:rsidR="0073059F" w:rsidRPr="00B61513">
        <w:rPr>
          <w:rFonts w:ascii="Calibri" w:eastAsia="Times New Roman" w:hAnsi="Calibri" w:cs="Calibri"/>
          <w:bdr w:val="none" w:sz="0" w:space="0" w:color="auto" w:frame="1"/>
          <w:lang w:eastAsia="en-AU"/>
        </w:rPr>
        <w:t>S</w:t>
      </w:r>
      <w:r w:rsidRPr="00B61513">
        <w:rPr>
          <w:rFonts w:ascii="Calibri" w:eastAsia="Times New Roman" w:hAnsi="Calibri" w:cs="Calibri"/>
          <w:bdr w:val="none" w:sz="0" w:space="0" w:color="auto" w:frame="1"/>
          <w:lang w:eastAsia="en-AU"/>
        </w:rPr>
        <w:t xml:space="preserve">even </w:t>
      </w:r>
      <w:r w:rsidR="0073059F" w:rsidRPr="00B61513">
        <w:rPr>
          <w:rFonts w:ascii="Calibri" w:eastAsia="Times New Roman" w:hAnsi="Calibri" w:cs="Calibri"/>
          <w:bdr w:val="none" w:sz="0" w:space="0" w:color="auto" w:frame="1"/>
          <w:lang w:eastAsia="en-AU"/>
        </w:rPr>
        <w:t>P</w:t>
      </w:r>
      <w:r w:rsidRPr="00B61513">
        <w:rPr>
          <w:rFonts w:ascii="Calibri" w:eastAsia="Times New Roman" w:hAnsi="Calibri" w:cs="Calibri"/>
          <w:bdr w:val="none" w:sz="0" w:space="0" w:color="auto" w:frame="1"/>
          <w:lang w:eastAsia="en-AU"/>
        </w:rPr>
        <w:t>rinciples of Universal Design:</w:t>
      </w:r>
    </w:p>
    <w:p w14:paraId="7D816152" w14:textId="21F7DA42" w:rsidR="00B55B30" w:rsidRPr="00B61513" w:rsidRDefault="00B55B30" w:rsidP="00D66BF6">
      <w:pPr>
        <w:pStyle w:val="ListParagraph"/>
        <w:numPr>
          <w:ilvl w:val="0"/>
          <w:numId w:val="5"/>
        </w:numPr>
        <w:spacing w:before="120" w:after="120" w:line="240" w:lineRule="auto"/>
        <w:rPr>
          <w:rFonts w:ascii="Calibri" w:hAnsi="Calibri" w:cs="Calibri"/>
          <w:sz w:val="24"/>
          <w:szCs w:val="24"/>
        </w:rPr>
      </w:pPr>
      <w:r w:rsidRPr="00B61513">
        <w:rPr>
          <w:rFonts w:ascii="Calibri" w:hAnsi="Calibri" w:cs="Calibri"/>
          <w:b/>
          <w:bCs/>
          <w:sz w:val="24"/>
          <w:szCs w:val="24"/>
        </w:rPr>
        <w:t xml:space="preserve">Equitable Use: </w:t>
      </w:r>
      <w:r w:rsidRPr="00B61513">
        <w:rPr>
          <w:rFonts w:ascii="Calibri" w:hAnsi="Calibri" w:cs="Calibri"/>
          <w:sz w:val="24"/>
          <w:szCs w:val="24"/>
        </w:rPr>
        <w:t>The design is useful and marketable to people with diverse abilities.</w:t>
      </w:r>
    </w:p>
    <w:p w14:paraId="2A686839" w14:textId="6BE66AD6" w:rsidR="00B55B30" w:rsidRPr="00B61513" w:rsidRDefault="00B55B30" w:rsidP="00D66BF6">
      <w:pPr>
        <w:pStyle w:val="ListParagraph"/>
        <w:numPr>
          <w:ilvl w:val="0"/>
          <w:numId w:val="5"/>
        </w:numPr>
        <w:spacing w:before="120" w:after="120" w:line="240" w:lineRule="auto"/>
        <w:rPr>
          <w:rFonts w:ascii="Calibri" w:hAnsi="Calibri" w:cs="Calibri"/>
          <w:sz w:val="24"/>
          <w:szCs w:val="24"/>
        </w:rPr>
      </w:pPr>
      <w:r w:rsidRPr="00B61513">
        <w:rPr>
          <w:rFonts w:ascii="Calibri" w:hAnsi="Calibri" w:cs="Calibri"/>
          <w:b/>
          <w:bCs/>
          <w:sz w:val="24"/>
          <w:szCs w:val="24"/>
        </w:rPr>
        <w:t>Flexibility in Use:</w:t>
      </w:r>
      <w:r w:rsidRPr="00B61513">
        <w:rPr>
          <w:rFonts w:ascii="Calibri" w:hAnsi="Calibri" w:cs="Calibri"/>
          <w:sz w:val="24"/>
          <w:szCs w:val="24"/>
        </w:rPr>
        <w:t xml:space="preserve"> The design accommodates a wide range of individual preferences and abilities.</w:t>
      </w:r>
    </w:p>
    <w:p w14:paraId="784E0DA3" w14:textId="1E4D3035" w:rsidR="00B55B30" w:rsidRPr="00B61513" w:rsidRDefault="00B55B30" w:rsidP="00D66BF6">
      <w:pPr>
        <w:pStyle w:val="ListParagraph"/>
        <w:numPr>
          <w:ilvl w:val="0"/>
          <w:numId w:val="5"/>
        </w:numPr>
        <w:spacing w:before="120" w:after="120" w:line="240" w:lineRule="auto"/>
        <w:rPr>
          <w:rFonts w:ascii="Calibri" w:hAnsi="Calibri" w:cs="Calibri"/>
          <w:sz w:val="24"/>
          <w:szCs w:val="24"/>
        </w:rPr>
      </w:pPr>
      <w:r w:rsidRPr="00B61513">
        <w:rPr>
          <w:rFonts w:ascii="Calibri" w:hAnsi="Calibri" w:cs="Calibri"/>
          <w:b/>
          <w:bCs/>
          <w:sz w:val="24"/>
          <w:szCs w:val="24"/>
        </w:rPr>
        <w:t>Simple and Intuitive Use:</w:t>
      </w:r>
      <w:r w:rsidRPr="00B61513">
        <w:rPr>
          <w:rFonts w:ascii="Calibri" w:hAnsi="Calibri" w:cs="Calibri"/>
          <w:sz w:val="24"/>
          <w:szCs w:val="24"/>
        </w:rPr>
        <w:t xml:space="preserve"> Use of the design is easy to understand, regardless of the user's experience, knowledge, language skills, or current concentration level.</w:t>
      </w:r>
    </w:p>
    <w:p w14:paraId="165630D3" w14:textId="77777777" w:rsidR="00B55B30" w:rsidRPr="00B61513" w:rsidRDefault="00B55B30" w:rsidP="00D66BF6">
      <w:pPr>
        <w:pStyle w:val="ListParagraph"/>
        <w:numPr>
          <w:ilvl w:val="0"/>
          <w:numId w:val="5"/>
        </w:numPr>
        <w:spacing w:before="120" w:after="120" w:line="240" w:lineRule="auto"/>
        <w:rPr>
          <w:rFonts w:ascii="Calibri" w:hAnsi="Calibri" w:cs="Calibri"/>
          <w:sz w:val="24"/>
          <w:szCs w:val="24"/>
        </w:rPr>
      </w:pPr>
      <w:r w:rsidRPr="00B61513">
        <w:rPr>
          <w:rFonts w:ascii="Calibri" w:hAnsi="Calibri" w:cs="Calibri"/>
          <w:b/>
          <w:bCs/>
          <w:sz w:val="24"/>
          <w:szCs w:val="24"/>
        </w:rPr>
        <w:lastRenderedPageBreak/>
        <w:t>Perceptible Information:</w:t>
      </w:r>
      <w:r w:rsidRPr="00B61513">
        <w:rPr>
          <w:rFonts w:ascii="Calibri" w:hAnsi="Calibri" w:cs="Calibri"/>
          <w:sz w:val="24"/>
          <w:szCs w:val="24"/>
        </w:rPr>
        <w:t xml:space="preserve"> The design communicates necessary information effectively to the user, regardless of ambient conditions or the user's sensory abilities.</w:t>
      </w:r>
    </w:p>
    <w:p w14:paraId="351AFCB8" w14:textId="77777777" w:rsidR="00B55B30" w:rsidRPr="00B61513" w:rsidRDefault="00B55B30" w:rsidP="00D66BF6">
      <w:pPr>
        <w:pStyle w:val="ListParagraph"/>
        <w:numPr>
          <w:ilvl w:val="0"/>
          <w:numId w:val="5"/>
        </w:numPr>
        <w:spacing w:before="120" w:after="120" w:line="240" w:lineRule="auto"/>
        <w:rPr>
          <w:rFonts w:ascii="Calibri" w:hAnsi="Calibri" w:cs="Calibri"/>
          <w:sz w:val="24"/>
          <w:szCs w:val="24"/>
        </w:rPr>
      </w:pPr>
      <w:r w:rsidRPr="00B61513">
        <w:rPr>
          <w:rFonts w:ascii="Calibri" w:hAnsi="Calibri" w:cs="Calibri"/>
          <w:b/>
          <w:bCs/>
          <w:sz w:val="24"/>
          <w:szCs w:val="24"/>
        </w:rPr>
        <w:t>Tolerance for Error:</w:t>
      </w:r>
      <w:r w:rsidRPr="00B61513">
        <w:rPr>
          <w:rFonts w:ascii="Calibri" w:hAnsi="Calibri" w:cs="Calibri"/>
          <w:sz w:val="24"/>
          <w:szCs w:val="24"/>
        </w:rPr>
        <w:t xml:space="preserve"> The design minimizes hazards and the adverse consequences of accidental or unintended actions.</w:t>
      </w:r>
    </w:p>
    <w:p w14:paraId="45241A4E" w14:textId="77777777" w:rsidR="00E33199" w:rsidRPr="00B61513" w:rsidRDefault="00B55B30" w:rsidP="00D66BF6">
      <w:pPr>
        <w:pStyle w:val="ListParagraph"/>
        <w:numPr>
          <w:ilvl w:val="0"/>
          <w:numId w:val="5"/>
        </w:numPr>
        <w:spacing w:before="120" w:after="120" w:line="240" w:lineRule="auto"/>
        <w:rPr>
          <w:rFonts w:ascii="Calibri" w:hAnsi="Calibri" w:cs="Calibri"/>
          <w:sz w:val="24"/>
          <w:szCs w:val="24"/>
        </w:rPr>
      </w:pPr>
      <w:r w:rsidRPr="00B61513">
        <w:rPr>
          <w:rFonts w:ascii="Calibri" w:hAnsi="Calibri" w:cs="Calibri"/>
          <w:b/>
          <w:bCs/>
          <w:sz w:val="24"/>
          <w:szCs w:val="24"/>
        </w:rPr>
        <w:t xml:space="preserve">Low Physical Effort: </w:t>
      </w:r>
      <w:r w:rsidRPr="00B61513">
        <w:rPr>
          <w:rFonts w:ascii="Calibri" w:hAnsi="Calibri" w:cs="Calibri"/>
          <w:sz w:val="24"/>
          <w:szCs w:val="24"/>
        </w:rPr>
        <w:t>The design can be used efficiently and comfortably and with a minimum of fatigue.</w:t>
      </w:r>
    </w:p>
    <w:p w14:paraId="046C46CF" w14:textId="77777777" w:rsidR="00E33199" w:rsidRPr="00B61513" w:rsidRDefault="00B55B30" w:rsidP="00D66BF6">
      <w:pPr>
        <w:pStyle w:val="ListParagraph"/>
        <w:numPr>
          <w:ilvl w:val="0"/>
          <w:numId w:val="5"/>
        </w:numPr>
        <w:spacing w:before="120" w:after="120" w:line="240" w:lineRule="auto"/>
        <w:rPr>
          <w:rFonts w:ascii="Calibri" w:eastAsia="Times New Roman" w:hAnsi="Calibri" w:cs="Calibri"/>
          <w:sz w:val="24"/>
          <w:szCs w:val="24"/>
          <w:bdr w:val="none" w:sz="0" w:space="0" w:color="auto" w:frame="1"/>
          <w:lang w:eastAsia="en-AU"/>
        </w:rPr>
      </w:pPr>
      <w:r w:rsidRPr="00B61513">
        <w:rPr>
          <w:rFonts w:ascii="Calibri" w:hAnsi="Calibri" w:cs="Calibri"/>
          <w:b/>
          <w:bCs/>
          <w:sz w:val="24"/>
          <w:szCs w:val="24"/>
        </w:rPr>
        <w:t>Size and Space for Approach and Use</w:t>
      </w:r>
      <w:r w:rsidR="00E33199" w:rsidRPr="00B61513">
        <w:rPr>
          <w:rFonts w:ascii="Calibri" w:hAnsi="Calibri" w:cs="Calibri"/>
          <w:b/>
          <w:bCs/>
          <w:sz w:val="24"/>
          <w:szCs w:val="24"/>
        </w:rPr>
        <w:t>:</w:t>
      </w:r>
      <w:r w:rsidR="00E33199" w:rsidRPr="00B61513">
        <w:rPr>
          <w:rFonts w:ascii="Calibri" w:hAnsi="Calibri" w:cs="Calibri"/>
          <w:sz w:val="24"/>
          <w:szCs w:val="24"/>
        </w:rPr>
        <w:t xml:space="preserve"> </w:t>
      </w:r>
      <w:r w:rsidRPr="00B61513">
        <w:rPr>
          <w:rFonts w:ascii="Calibri" w:hAnsi="Calibri" w:cs="Calibri"/>
          <w:sz w:val="24"/>
          <w:szCs w:val="24"/>
        </w:rPr>
        <w:t>Appropriate size and space is provided for approach, reach, manipulation, and use regardless of user's body size, posture, or mobility.</w:t>
      </w:r>
    </w:p>
    <w:p w14:paraId="5F58F479" w14:textId="0AB89270" w:rsidR="00840144" w:rsidRDefault="00393481" w:rsidP="000210A2">
      <w:pPr>
        <w:spacing w:before="120" w:after="120" w:line="240" w:lineRule="auto"/>
        <w:ind w:firstLine="360"/>
        <w:rPr>
          <w:rFonts w:ascii="Calibri" w:hAnsi="Calibri" w:cs="Calibri"/>
          <w:sz w:val="24"/>
          <w:szCs w:val="24"/>
        </w:rPr>
      </w:pPr>
      <w:r w:rsidRPr="00B61513">
        <w:rPr>
          <w:rFonts w:ascii="Calibri" w:hAnsi="Calibri" w:cs="Calibri"/>
          <w:sz w:val="24"/>
          <w:szCs w:val="24"/>
        </w:rPr>
        <w:t>© 1997 NC State University, The Center for Universal Design</w:t>
      </w:r>
    </w:p>
    <w:p w14:paraId="65D67D2B" w14:textId="77777777" w:rsidR="00B7071C" w:rsidRPr="00B61513" w:rsidRDefault="00B7071C" w:rsidP="000210A2">
      <w:pPr>
        <w:spacing w:before="120" w:after="120" w:line="240" w:lineRule="auto"/>
        <w:ind w:firstLine="360"/>
        <w:rPr>
          <w:rFonts w:ascii="Calibri" w:eastAsia="Times New Roman" w:hAnsi="Calibri" w:cs="Calibri"/>
          <w:sz w:val="24"/>
          <w:szCs w:val="24"/>
          <w:bdr w:val="none" w:sz="0" w:space="0" w:color="auto" w:frame="1"/>
          <w:lang w:eastAsia="en-AU"/>
        </w:rPr>
      </w:pPr>
    </w:p>
    <w:p w14:paraId="708D94ED" w14:textId="324AED70" w:rsidR="00CD1E81" w:rsidRPr="00B61513" w:rsidRDefault="003F1F29" w:rsidP="00D66BF6">
      <w:pPr>
        <w:pStyle w:val="Heading3"/>
        <w:spacing w:before="120" w:after="120" w:line="240" w:lineRule="auto"/>
        <w:rPr>
          <w:rFonts w:ascii="Calibri" w:eastAsia="Times New Roman" w:hAnsi="Calibri" w:cs="Calibri"/>
          <w:lang w:eastAsia="en-AU"/>
        </w:rPr>
      </w:pPr>
      <w:r w:rsidRPr="00B61513">
        <w:rPr>
          <w:rFonts w:ascii="Calibri" w:eastAsia="Times New Roman" w:hAnsi="Calibri" w:cs="Calibri"/>
          <w:bdr w:val="none" w:sz="0" w:space="0" w:color="auto" w:frame="1"/>
          <w:lang w:eastAsia="en-AU"/>
        </w:rPr>
        <w:t>T</w:t>
      </w:r>
      <w:r w:rsidR="00CD1E81" w:rsidRPr="00B61513">
        <w:rPr>
          <w:rFonts w:ascii="Calibri" w:eastAsia="Times New Roman" w:hAnsi="Calibri" w:cs="Calibri"/>
          <w:bdr w:val="none" w:sz="0" w:space="0" w:color="auto" w:frame="1"/>
          <w:lang w:eastAsia="en-AU"/>
        </w:rPr>
        <w:t xml:space="preserve">he </w:t>
      </w:r>
      <w:r w:rsidR="0073059F" w:rsidRPr="00B61513">
        <w:rPr>
          <w:rFonts w:ascii="Calibri" w:eastAsia="Times New Roman" w:hAnsi="Calibri" w:cs="Calibri"/>
          <w:bdr w:val="none" w:sz="0" w:space="0" w:color="auto" w:frame="1"/>
          <w:lang w:eastAsia="en-AU"/>
        </w:rPr>
        <w:t>8 G</w:t>
      </w:r>
      <w:r w:rsidR="00CD1E81" w:rsidRPr="00B61513">
        <w:rPr>
          <w:rFonts w:ascii="Calibri" w:eastAsia="Times New Roman" w:hAnsi="Calibri" w:cs="Calibri"/>
          <w:bdr w:val="none" w:sz="0" w:space="0" w:color="auto" w:frame="1"/>
          <w:lang w:eastAsia="en-AU"/>
        </w:rPr>
        <w:t>oals</w:t>
      </w:r>
      <w:r w:rsidRPr="00B61513">
        <w:rPr>
          <w:rFonts w:ascii="Calibri" w:eastAsia="Times New Roman" w:hAnsi="Calibri" w:cs="Calibri"/>
          <w:bdr w:val="none" w:sz="0" w:space="0" w:color="auto" w:frame="1"/>
          <w:lang w:eastAsia="en-AU"/>
        </w:rPr>
        <w:t xml:space="preserve"> of Universal Design</w:t>
      </w:r>
      <w:r w:rsidR="00CD1E81" w:rsidRPr="00B61513">
        <w:rPr>
          <w:rFonts w:ascii="Calibri" w:eastAsia="Times New Roman" w:hAnsi="Calibri" w:cs="Calibri"/>
          <w:bdr w:val="none" w:sz="0" w:space="0" w:color="auto" w:frame="1"/>
          <w:lang w:eastAsia="en-AU"/>
        </w:rPr>
        <w:t>:</w:t>
      </w:r>
    </w:p>
    <w:p w14:paraId="02974887" w14:textId="77777777" w:rsidR="00CD1E81" w:rsidRPr="00B61513" w:rsidRDefault="00CD1E81" w:rsidP="00D66BF6">
      <w:pPr>
        <w:pStyle w:val="ListParagraph"/>
        <w:numPr>
          <w:ilvl w:val="0"/>
          <w:numId w:val="2"/>
        </w:numPr>
        <w:shd w:val="clear" w:color="auto" w:fill="FFFFFF"/>
        <w:spacing w:before="120" w:after="120" w:line="240" w:lineRule="auto"/>
        <w:textAlignment w:val="baseline"/>
        <w:rPr>
          <w:rFonts w:ascii="Calibri" w:eastAsia="Times New Roman" w:hAnsi="Calibri" w:cs="Calibri"/>
          <w:sz w:val="24"/>
          <w:szCs w:val="24"/>
          <w:lang w:eastAsia="en-AU"/>
        </w:rPr>
      </w:pPr>
      <w:r w:rsidRPr="00B61513">
        <w:rPr>
          <w:rFonts w:ascii="Calibri" w:eastAsia="Times New Roman" w:hAnsi="Calibri" w:cs="Calibri"/>
          <w:b/>
          <w:bCs/>
          <w:sz w:val="24"/>
          <w:szCs w:val="24"/>
          <w:bdr w:val="none" w:sz="0" w:space="0" w:color="auto" w:frame="1"/>
          <w:lang w:eastAsia="en-AU"/>
        </w:rPr>
        <w:t>Body Fit:</w:t>
      </w:r>
      <w:r w:rsidRPr="00B61513">
        <w:rPr>
          <w:rFonts w:ascii="Calibri" w:eastAsia="Times New Roman" w:hAnsi="Calibri" w:cs="Calibri"/>
          <w:sz w:val="24"/>
          <w:szCs w:val="24"/>
          <w:bdr w:val="none" w:sz="0" w:space="0" w:color="auto" w:frame="1"/>
          <w:lang w:eastAsia="en-AU"/>
        </w:rPr>
        <w:t> accommodating a wide range of body sizes and abilities</w:t>
      </w:r>
    </w:p>
    <w:p w14:paraId="00C62369" w14:textId="77777777" w:rsidR="00CD1E81" w:rsidRPr="00B61513" w:rsidRDefault="00CD1E81" w:rsidP="001F6F20">
      <w:pPr>
        <w:pStyle w:val="ListParagraph"/>
        <w:numPr>
          <w:ilvl w:val="0"/>
          <w:numId w:val="2"/>
        </w:numPr>
        <w:shd w:val="clear" w:color="auto" w:fill="FFFFFF"/>
        <w:spacing w:before="120" w:after="120" w:line="240" w:lineRule="auto"/>
        <w:ind w:left="714" w:hanging="357"/>
        <w:textAlignment w:val="baseline"/>
        <w:rPr>
          <w:rFonts w:ascii="Calibri" w:eastAsia="Times New Roman" w:hAnsi="Calibri" w:cs="Calibri"/>
          <w:sz w:val="24"/>
          <w:szCs w:val="24"/>
          <w:lang w:eastAsia="en-AU"/>
        </w:rPr>
      </w:pPr>
      <w:r w:rsidRPr="00B61513">
        <w:rPr>
          <w:rFonts w:ascii="Calibri" w:eastAsia="Times New Roman" w:hAnsi="Calibri" w:cs="Calibri"/>
          <w:b/>
          <w:bCs/>
          <w:sz w:val="24"/>
          <w:szCs w:val="24"/>
          <w:bdr w:val="none" w:sz="0" w:space="0" w:color="auto" w:frame="1"/>
          <w:lang w:eastAsia="en-AU"/>
        </w:rPr>
        <w:t>Comfort</w:t>
      </w:r>
      <w:r w:rsidRPr="00B61513">
        <w:rPr>
          <w:rFonts w:ascii="Calibri" w:eastAsia="Times New Roman" w:hAnsi="Calibri" w:cs="Calibri"/>
          <w:sz w:val="24"/>
          <w:szCs w:val="24"/>
          <w:bdr w:val="none" w:sz="0" w:space="0" w:color="auto" w:frame="1"/>
          <w:lang w:eastAsia="en-AU"/>
        </w:rPr>
        <w:t>: keeping demands within desirable limits of body function and perception</w:t>
      </w:r>
    </w:p>
    <w:p w14:paraId="4C4927BF" w14:textId="77777777" w:rsidR="00CD1E81" w:rsidRPr="00B61513" w:rsidRDefault="00CD1E81" w:rsidP="00D66BF6">
      <w:pPr>
        <w:pStyle w:val="ListParagraph"/>
        <w:numPr>
          <w:ilvl w:val="0"/>
          <w:numId w:val="2"/>
        </w:numPr>
        <w:shd w:val="clear" w:color="auto" w:fill="FFFFFF"/>
        <w:spacing w:before="120" w:after="120" w:line="240" w:lineRule="auto"/>
        <w:textAlignment w:val="baseline"/>
        <w:rPr>
          <w:rFonts w:ascii="Calibri" w:eastAsia="Times New Roman" w:hAnsi="Calibri" w:cs="Calibri"/>
          <w:sz w:val="24"/>
          <w:szCs w:val="24"/>
          <w:lang w:eastAsia="en-AU"/>
        </w:rPr>
      </w:pPr>
      <w:r w:rsidRPr="00B61513">
        <w:rPr>
          <w:rFonts w:ascii="Calibri" w:eastAsia="Times New Roman" w:hAnsi="Calibri" w:cs="Calibri"/>
          <w:b/>
          <w:bCs/>
          <w:sz w:val="24"/>
          <w:szCs w:val="24"/>
          <w:bdr w:val="none" w:sz="0" w:space="0" w:color="auto" w:frame="1"/>
          <w:lang w:eastAsia="en-AU"/>
        </w:rPr>
        <w:t>Awareness:</w:t>
      </w:r>
      <w:r w:rsidRPr="00B61513">
        <w:rPr>
          <w:rFonts w:ascii="Calibri" w:eastAsia="Times New Roman" w:hAnsi="Calibri" w:cs="Calibri"/>
          <w:sz w:val="24"/>
          <w:szCs w:val="24"/>
          <w:bdr w:val="none" w:sz="0" w:space="0" w:color="auto" w:frame="1"/>
          <w:lang w:eastAsia="en-AU"/>
        </w:rPr>
        <w:t> ensuring that critical information for use is easily perceived</w:t>
      </w:r>
    </w:p>
    <w:p w14:paraId="2D86A87E" w14:textId="77777777" w:rsidR="00CD1E81" w:rsidRPr="00B61513" w:rsidRDefault="00CD1E81" w:rsidP="00D66BF6">
      <w:pPr>
        <w:pStyle w:val="ListParagraph"/>
        <w:numPr>
          <w:ilvl w:val="0"/>
          <w:numId w:val="2"/>
        </w:numPr>
        <w:shd w:val="clear" w:color="auto" w:fill="FFFFFF"/>
        <w:spacing w:before="120" w:after="120" w:line="240" w:lineRule="auto"/>
        <w:textAlignment w:val="baseline"/>
        <w:rPr>
          <w:rFonts w:ascii="Calibri" w:eastAsia="Times New Roman" w:hAnsi="Calibri" w:cs="Calibri"/>
          <w:sz w:val="24"/>
          <w:szCs w:val="24"/>
          <w:lang w:eastAsia="en-AU"/>
        </w:rPr>
      </w:pPr>
      <w:r w:rsidRPr="00B61513">
        <w:rPr>
          <w:rFonts w:ascii="Calibri" w:eastAsia="Times New Roman" w:hAnsi="Calibri" w:cs="Calibri"/>
          <w:b/>
          <w:bCs/>
          <w:sz w:val="24"/>
          <w:szCs w:val="24"/>
          <w:bdr w:val="none" w:sz="0" w:space="0" w:color="auto" w:frame="1"/>
          <w:lang w:eastAsia="en-AU"/>
        </w:rPr>
        <w:t>Understanding</w:t>
      </w:r>
      <w:r w:rsidRPr="00B61513">
        <w:rPr>
          <w:rFonts w:ascii="Calibri" w:eastAsia="Times New Roman" w:hAnsi="Calibri" w:cs="Calibri"/>
          <w:sz w:val="24"/>
          <w:szCs w:val="24"/>
          <w:bdr w:val="none" w:sz="0" w:space="0" w:color="auto" w:frame="1"/>
          <w:lang w:eastAsia="en-AU"/>
        </w:rPr>
        <w:t>: making methods of operation and use intuitive, clear and unambiguous</w:t>
      </w:r>
    </w:p>
    <w:p w14:paraId="21FAB5E7" w14:textId="77777777" w:rsidR="00CD1E81" w:rsidRPr="00B61513" w:rsidRDefault="00CD1E81" w:rsidP="00D66BF6">
      <w:pPr>
        <w:pStyle w:val="ListParagraph"/>
        <w:numPr>
          <w:ilvl w:val="0"/>
          <w:numId w:val="2"/>
        </w:numPr>
        <w:shd w:val="clear" w:color="auto" w:fill="FFFFFF"/>
        <w:spacing w:before="120" w:after="120" w:line="240" w:lineRule="auto"/>
        <w:textAlignment w:val="baseline"/>
        <w:rPr>
          <w:rFonts w:ascii="Calibri" w:eastAsia="Times New Roman" w:hAnsi="Calibri" w:cs="Calibri"/>
          <w:sz w:val="24"/>
          <w:szCs w:val="24"/>
          <w:lang w:eastAsia="en-AU"/>
        </w:rPr>
      </w:pPr>
      <w:r w:rsidRPr="00B61513">
        <w:rPr>
          <w:rFonts w:ascii="Calibri" w:eastAsia="Times New Roman" w:hAnsi="Calibri" w:cs="Calibri"/>
          <w:b/>
          <w:bCs/>
          <w:sz w:val="24"/>
          <w:szCs w:val="24"/>
          <w:bdr w:val="none" w:sz="0" w:space="0" w:color="auto" w:frame="1"/>
          <w:lang w:eastAsia="en-AU"/>
        </w:rPr>
        <w:t>Wellness</w:t>
      </w:r>
      <w:r w:rsidRPr="00B61513">
        <w:rPr>
          <w:rFonts w:ascii="Calibri" w:eastAsia="Times New Roman" w:hAnsi="Calibri" w:cs="Calibri"/>
          <w:sz w:val="24"/>
          <w:szCs w:val="24"/>
          <w:bdr w:val="none" w:sz="0" w:space="0" w:color="auto" w:frame="1"/>
          <w:lang w:eastAsia="en-AU"/>
        </w:rPr>
        <w:t>: contributing to health promotion, avoidance of disease and protection from hazards</w:t>
      </w:r>
    </w:p>
    <w:p w14:paraId="2A212760" w14:textId="77777777" w:rsidR="00CD1E81" w:rsidRPr="00B61513" w:rsidRDefault="00CD1E81" w:rsidP="00D66BF6">
      <w:pPr>
        <w:pStyle w:val="ListParagraph"/>
        <w:numPr>
          <w:ilvl w:val="0"/>
          <w:numId w:val="2"/>
        </w:numPr>
        <w:shd w:val="clear" w:color="auto" w:fill="FFFFFF"/>
        <w:spacing w:before="120" w:after="120" w:line="240" w:lineRule="auto"/>
        <w:textAlignment w:val="baseline"/>
        <w:rPr>
          <w:rFonts w:ascii="Calibri" w:eastAsia="Times New Roman" w:hAnsi="Calibri" w:cs="Calibri"/>
          <w:sz w:val="24"/>
          <w:szCs w:val="24"/>
          <w:lang w:eastAsia="en-AU"/>
        </w:rPr>
      </w:pPr>
      <w:r w:rsidRPr="00B61513">
        <w:rPr>
          <w:rFonts w:ascii="Calibri" w:eastAsia="Times New Roman" w:hAnsi="Calibri" w:cs="Calibri"/>
          <w:b/>
          <w:bCs/>
          <w:sz w:val="24"/>
          <w:szCs w:val="24"/>
          <w:bdr w:val="none" w:sz="0" w:space="0" w:color="auto" w:frame="1"/>
          <w:lang w:eastAsia="en-AU"/>
        </w:rPr>
        <w:t>Social Integration:</w:t>
      </w:r>
      <w:r w:rsidRPr="00B61513">
        <w:rPr>
          <w:rFonts w:ascii="Calibri" w:eastAsia="Times New Roman" w:hAnsi="Calibri" w:cs="Calibri"/>
          <w:sz w:val="24"/>
          <w:szCs w:val="24"/>
          <w:bdr w:val="none" w:sz="0" w:space="0" w:color="auto" w:frame="1"/>
          <w:lang w:eastAsia="en-AU"/>
        </w:rPr>
        <w:t> treating all groups with dignity and respect</w:t>
      </w:r>
    </w:p>
    <w:p w14:paraId="54F05A27" w14:textId="77777777" w:rsidR="00CD1E81" w:rsidRPr="00B61513" w:rsidRDefault="00CD1E81" w:rsidP="00D66BF6">
      <w:pPr>
        <w:pStyle w:val="ListParagraph"/>
        <w:numPr>
          <w:ilvl w:val="0"/>
          <w:numId w:val="2"/>
        </w:numPr>
        <w:shd w:val="clear" w:color="auto" w:fill="FFFFFF"/>
        <w:spacing w:before="120" w:after="120" w:line="240" w:lineRule="auto"/>
        <w:textAlignment w:val="baseline"/>
        <w:rPr>
          <w:rFonts w:ascii="Calibri" w:eastAsia="Times New Roman" w:hAnsi="Calibri" w:cs="Calibri"/>
          <w:sz w:val="24"/>
          <w:szCs w:val="24"/>
          <w:lang w:eastAsia="en-AU"/>
        </w:rPr>
      </w:pPr>
      <w:r w:rsidRPr="00B61513">
        <w:rPr>
          <w:rFonts w:ascii="Calibri" w:eastAsia="Times New Roman" w:hAnsi="Calibri" w:cs="Calibri"/>
          <w:b/>
          <w:bCs/>
          <w:sz w:val="24"/>
          <w:szCs w:val="24"/>
          <w:bdr w:val="none" w:sz="0" w:space="0" w:color="auto" w:frame="1"/>
          <w:lang w:eastAsia="en-AU"/>
        </w:rPr>
        <w:t>Personalization:</w:t>
      </w:r>
      <w:r w:rsidRPr="00B61513">
        <w:rPr>
          <w:rFonts w:ascii="Calibri" w:eastAsia="Times New Roman" w:hAnsi="Calibri" w:cs="Calibri"/>
          <w:sz w:val="24"/>
          <w:szCs w:val="24"/>
          <w:bdr w:val="none" w:sz="0" w:space="0" w:color="auto" w:frame="1"/>
          <w:lang w:eastAsia="en-AU"/>
        </w:rPr>
        <w:t> incorporating opportunities for choice and the expression of individual preferences</w:t>
      </w:r>
    </w:p>
    <w:p w14:paraId="23BF6090" w14:textId="77777777" w:rsidR="00CD1E81" w:rsidRPr="00B61513" w:rsidRDefault="00CD1E81" w:rsidP="00D66BF6">
      <w:pPr>
        <w:pStyle w:val="ListParagraph"/>
        <w:numPr>
          <w:ilvl w:val="0"/>
          <w:numId w:val="2"/>
        </w:numPr>
        <w:shd w:val="clear" w:color="auto" w:fill="FFFFFF"/>
        <w:spacing w:before="120" w:after="120" w:line="240" w:lineRule="auto"/>
        <w:textAlignment w:val="baseline"/>
        <w:rPr>
          <w:rFonts w:ascii="Calibri" w:eastAsia="Times New Roman" w:hAnsi="Calibri" w:cs="Calibri"/>
          <w:sz w:val="24"/>
          <w:szCs w:val="24"/>
          <w:lang w:eastAsia="en-AU"/>
        </w:rPr>
      </w:pPr>
      <w:r w:rsidRPr="00B61513">
        <w:rPr>
          <w:rFonts w:ascii="Calibri" w:eastAsia="Times New Roman" w:hAnsi="Calibri" w:cs="Calibri"/>
          <w:b/>
          <w:bCs/>
          <w:sz w:val="24"/>
          <w:szCs w:val="24"/>
          <w:bdr w:val="none" w:sz="0" w:space="0" w:color="auto" w:frame="1"/>
          <w:lang w:eastAsia="en-AU"/>
        </w:rPr>
        <w:t>Cultural appropriateness:</w:t>
      </w:r>
      <w:r w:rsidRPr="00B61513">
        <w:rPr>
          <w:rFonts w:ascii="Calibri" w:eastAsia="Times New Roman" w:hAnsi="Calibri" w:cs="Calibri"/>
          <w:sz w:val="24"/>
          <w:szCs w:val="24"/>
          <w:bdr w:val="none" w:sz="0" w:space="0" w:color="auto" w:frame="1"/>
          <w:lang w:eastAsia="en-AU"/>
        </w:rPr>
        <w:t> respecting and reinforcing cultural values and the social and environmental context of any design project.</w:t>
      </w:r>
    </w:p>
    <w:p w14:paraId="3C465091" w14:textId="2BA53E4B" w:rsidR="00CD1E81" w:rsidRDefault="006C5450" w:rsidP="000210A2">
      <w:pPr>
        <w:spacing w:before="120" w:after="120" w:line="240" w:lineRule="auto"/>
        <w:ind w:firstLine="360"/>
        <w:rPr>
          <w:rFonts w:ascii="Calibri" w:hAnsi="Calibri" w:cs="Calibri"/>
          <w:sz w:val="24"/>
          <w:szCs w:val="24"/>
        </w:rPr>
      </w:pPr>
      <w:r w:rsidRPr="00B61513">
        <w:rPr>
          <w:rFonts w:ascii="Calibri" w:hAnsi="Calibri" w:cs="Calibri"/>
          <w:sz w:val="24"/>
          <w:szCs w:val="24"/>
        </w:rPr>
        <w:t>© Steinfeld and Maisel, 2012</w:t>
      </w:r>
    </w:p>
    <w:p w14:paraId="7D539643" w14:textId="77777777" w:rsidR="00B7071C" w:rsidRPr="00B61513" w:rsidRDefault="00B7071C" w:rsidP="000210A2">
      <w:pPr>
        <w:spacing w:before="120" w:after="120" w:line="240" w:lineRule="auto"/>
        <w:ind w:firstLine="360"/>
        <w:rPr>
          <w:rFonts w:ascii="Calibri" w:hAnsi="Calibri" w:cs="Calibri"/>
          <w:sz w:val="24"/>
          <w:szCs w:val="24"/>
        </w:rPr>
      </w:pPr>
    </w:p>
    <w:p w14:paraId="2A303532" w14:textId="3ED3AF03" w:rsidR="004477B6" w:rsidRPr="00B61513" w:rsidRDefault="004477B6" w:rsidP="00D66BF6">
      <w:pPr>
        <w:pStyle w:val="Heading3"/>
        <w:spacing w:before="120" w:after="120" w:line="240" w:lineRule="auto"/>
        <w:rPr>
          <w:rFonts w:ascii="Calibri" w:eastAsia="Times New Roman" w:hAnsi="Calibri" w:cs="Calibri"/>
          <w:lang w:eastAsia="en-AU"/>
        </w:rPr>
      </w:pPr>
      <w:r w:rsidRPr="00B61513">
        <w:rPr>
          <w:rFonts w:ascii="Calibri" w:eastAsia="Times New Roman" w:hAnsi="Calibri" w:cs="Calibri"/>
          <w:bdr w:val="none" w:sz="0" w:space="0" w:color="auto" w:frame="1"/>
          <w:lang w:eastAsia="en-AU"/>
        </w:rPr>
        <w:t>The Universal Design</w:t>
      </w:r>
      <w:r w:rsidR="00D72A75" w:rsidRPr="00B61513">
        <w:rPr>
          <w:rFonts w:ascii="Calibri" w:eastAsia="Times New Roman" w:hAnsi="Calibri" w:cs="Calibri"/>
          <w:bdr w:val="none" w:sz="0" w:space="0" w:color="auto" w:frame="1"/>
          <w:lang w:eastAsia="en-AU"/>
        </w:rPr>
        <w:t xml:space="preserve"> for Learning Guidelines</w:t>
      </w:r>
      <w:r w:rsidRPr="00B61513">
        <w:rPr>
          <w:rFonts w:ascii="Calibri" w:eastAsia="Times New Roman" w:hAnsi="Calibri" w:cs="Calibri"/>
          <w:bdr w:val="none" w:sz="0" w:space="0" w:color="auto" w:frame="1"/>
          <w:lang w:eastAsia="en-AU"/>
        </w:rPr>
        <w:t>:</w:t>
      </w:r>
    </w:p>
    <w:p w14:paraId="588C6DAA" w14:textId="317A847A" w:rsidR="007C7883" w:rsidRPr="00B61513" w:rsidRDefault="00B20963" w:rsidP="00D66BF6">
      <w:pPr>
        <w:pStyle w:val="ListParagraph"/>
        <w:numPr>
          <w:ilvl w:val="0"/>
          <w:numId w:val="6"/>
        </w:numPr>
        <w:spacing w:before="120" w:after="120" w:line="240" w:lineRule="auto"/>
        <w:rPr>
          <w:rFonts w:ascii="Calibri" w:hAnsi="Calibri" w:cs="Calibri"/>
          <w:sz w:val="24"/>
          <w:szCs w:val="24"/>
        </w:rPr>
      </w:pPr>
      <w:r w:rsidRPr="00B61513">
        <w:rPr>
          <w:rFonts w:ascii="Calibri" w:hAnsi="Calibri" w:cs="Calibri"/>
          <w:sz w:val="24"/>
          <w:szCs w:val="24"/>
        </w:rPr>
        <w:t xml:space="preserve">Provide multiple means of </w:t>
      </w:r>
      <w:r w:rsidRPr="00B61513">
        <w:rPr>
          <w:rFonts w:ascii="Calibri" w:hAnsi="Calibri" w:cs="Calibri"/>
          <w:b/>
          <w:bCs/>
          <w:sz w:val="24"/>
          <w:szCs w:val="24"/>
        </w:rPr>
        <w:t>Engagement</w:t>
      </w:r>
      <w:r w:rsidR="00213B2F" w:rsidRPr="00B61513">
        <w:rPr>
          <w:rFonts w:ascii="Calibri" w:hAnsi="Calibri" w:cs="Calibri"/>
          <w:b/>
          <w:bCs/>
          <w:sz w:val="24"/>
          <w:szCs w:val="24"/>
        </w:rPr>
        <w:t xml:space="preserve"> </w:t>
      </w:r>
      <w:r w:rsidR="00213B2F" w:rsidRPr="00B61513">
        <w:rPr>
          <w:rFonts w:ascii="Calibri" w:hAnsi="Calibri" w:cs="Calibri"/>
          <w:sz w:val="24"/>
          <w:szCs w:val="24"/>
        </w:rPr>
        <w:t xml:space="preserve">– recruiting interest, sustaining effort and persistence, and </w:t>
      </w:r>
      <w:r w:rsidR="00B47CAE" w:rsidRPr="00B61513">
        <w:rPr>
          <w:rFonts w:ascii="Calibri" w:hAnsi="Calibri" w:cs="Calibri"/>
          <w:sz w:val="24"/>
          <w:szCs w:val="24"/>
        </w:rPr>
        <w:t>self-regulation</w:t>
      </w:r>
      <w:r w:rsidR="00213B2F" w:rsidRPr="00B61513">
        <w:rPr>
          <w:rFonts w:ascii="Calibri" w:hAnsi="Calibri" w:cs="Calibri"/>
          <w:sz w:val="24"/>
          <w:szCs w:val="24"/>
        </w:rPr>
        <w:t xml:space="preserve"> </w:t>
      </w:r>
    </w:p>
    <w:p w14:paraId="51363A5B" w14:textId="1F2BC6B1" w:rsidR="0026324E" w:rsidRPr="00B61513" w:rsidRDefault="0026324E" w:rsidP="00D66BF6">
      <w:pPr>
        <w:pStyle w:val="ListParagraph"/>
        <w:numPr>
          <w:ilvl w:val="0"/>
          <w:numId w:val="6"/>
        </w:numPr>
        <w:spacing w:before="120" w:after="120" w:line="240" w:lineRule="auto"/>
        <w:rPr>
          <w:rFonts w:ascii="Calibri" w:hAnsi="Calibri" w:cs="Calibri"/>
          <w:sz w:val="24"/>
          <w:szCs w:val="24"/>
        </w:rPr>
      </w:pPr>
      <w:r w:rsidRPr="00B61513">
        <w:rPr>
          <w:rFonts w:ascii="Calibri" w:hAnsi="Calibri" w:cs="Calibri"/>
          <w:sz w:val="24"/>
          <w:szCs w:val="24"/>
        </w:rPr>
        <w:t xml:space="preserve">Provide multiple means of </w:t>
      </w:r>
      <w:r w:rsidRPr="00B61513">
        <w:rPr>
          <w:rFonts w:ascii="Calibri" w:hAnsi="Calibri" w:cs="Calibri"/>
          <w:b/>
          <w:bCs/>
          <w:sz w:val="24"/>
          <w:szCs w:val="24"/>
        </w:rPr>
        <w:t>Representation</w:t>
      </w:r>
      <w:r w:rsidR="00213B2F" w:rsidRPr="00B61513">
        <w:rPr>
          <w:rFonts w:ascii="Calibri" w:hAnsi="Calibri" w:cs="Calibri"/>
          <w:b/>
          <w:bCs/>
          <w:sz w:val="24"/>
          <w:szCs w:val="24"/>
        </w:rPr>
        <w:t xml:space="preserve"> </w:t>
      </w:r>
      <w:r w:rsidR="00395A35" w:rsidRPr="00B61513">
        <w:rPr>
          <w:rFonts w:ascii="Calibri" w:hAnsi="Calibri" w:cs="Calibri"/>
          <w:sz w:val="24"/>
          <w:szCs w:val="24"/>
        </w:rPr>
        <w:t>–</w:t>
      </w:r>
      <w:r w:rsidR="00213B2F" w:rsidRPr="00B61513">
        <w:rPr>
          <w:rFonts w:ascii="Calibri" w:hAnsi="Calibri" w:cs="Calibri"/>
          <w:sz w:val="24"/>
          <w:szCs w:val="24"/>
        </w:rPr>
        <w:t xml:space="preserve"> perception</w:t>
      </w:r>
      <w:r w:rsidR="00395A35" w:rsidRPr="00B61513">
        <w:rPr>
          <w:rFonts w:ascii="Calibri" w:hAnsi="Calibri" w:cs="Calibri"/>
          <w:sz w:val="24"/>
          <w:szCs w:val="24"/>
        </w:rPr>
        <w:t>, language and symbols, comprehension</w:t>
      </w:r>
    </w:p>
    <w:p w14:paraId="21BB4DF3" w14:textId="14B8C5E3" w:rsidR="0026324E" w:rsidRPr="00B61513" w:rsidRDefault="0026324E" w:rsidP="00D66BF6">
      <w:pPr>
        <w:pStyle w:val="ListParagraph"/>
        <w:numPr>
          <w:ilvl w:val="0"/>
          <w:numId w:val="6"/>
        </w:numPr>
        <w:spacing w:before="120" w:after="120" w:line="240" w:lineRule="auto"/>
        <w:rPr>
          <w:rFonts w:ascii="Calibri" w:hAnsi="Calibri" w:cs="Calibri"/>
          <w:sz w:val="24"/>
          <w:szCs w:val="24"/>
        </w:rPr>
      </w:pPr>
      <w:r w:rsidRPr="00B61513">
        <w:rPr>
          <w:rFonts w:ascii="Calibri" w:hAnsi="Calibri" w:cs="Calibri"/>
          <w:sz w:val="24"/>
          <w:szCs w:val="24"/>
        </w:rPr>
        <w:t xml:space="preserve">Provide multiple means of </w:t>
      </w:r>
      <w:r w:rsidRPr="00B61513">
        <w:rPr>
          <w:rFonts w:ascii="Calibri" w:hAnsi="Calibri" w:cs="Calibri"/>
          <w:b/>
          <w:bCs/>
          <w:sz w:val="24"/>
          <w:szCs w:val="24"/>
        </w:rPr>
        <w:t>Action and Expression</w:t>
      </w:r>
      <w:r w:rsidR="00395A35" w:rsidRPr="00B61513">
        <w:rPr>
          <w:rFonts w:ascii="Calibri" w:hAnsi="Calibri" w:cs="Calibri"/>
          <w:sz w:val="24"/>
          <w:szCs w:val="24"/>
        </w:rPr>
        <w:t xml:space="preserve"> – physical action, expression and communication, executive functions</w:t>
      </w:r>
    </w:p>
    <w:p w14:paraId="57451C18" w14:textId="708CDA72" w:rsidR="007C7883" w:rsidRDefault="007C7883" w:rsidP="000210A2">
      <w:pPr>
        <w:spacing w:before="120" w:after="120" w:line="240" w:lineRule="auto"/>
        <w:ind w:firstLine="360"/>
        <w:rPr>
          <w:rFonts w:ascii="Calibri" w:hAnsi="Calibri" w:cs="Calibri"/>
          <w:sz w:val="24"/>
          <w:szCs w:val="24"/>
        </w:rPr>
      </w:pPr>
      <w:r w:rsidRPr="00B61513">
        <w:rPr>
          <w:rFonts w:ascii="Calibri" w:hAnsi="Calibri" w:cs="Calibri"/>
          <w:sz w:val="24"/>
          <w:szCs w:val="24"/>
        </w:rPr>
        <w:t>© CAST, Inc. 2018</w:t>
      </w:r>
    </w:p>
    <w:p w14:paraId="66A542F8" w14:textId="77777777" w:rsidR="00B7071C" w:rsidRPr="00B61513" w:rsidRDefault="00B7071C" w:rsidP="000210A2">
      <w:pPr>
        <w:spacing w:before="120" w:after="120" w:line="240" w:lineRule="auto"/>
        <w:ind w:firstLine="360"/>
        <w:rPr>
          <w:rFonts w:ascii="Calibri" w:hAnsi="Calibri" w:cs="Calibri"/>
          <w:sz w:val="24"/>
          <w:szCs w:val="24"/>
        </w:rPr>
      </w:pPr>
    </w:p>
    <w:p w14:paraId="34833730" w14:textId="04DFCA34" w:rsidR="00BB3EDF" w:rsidRPr="00B61513" w:rsidRDefault="00BB3EDF" w:rsidP="00BB3EDF">
      <w:pPr>
        <w:pStyle w:val="Heading3"/>
        <w:spacing w:before="120" w:after="120" w:line="240" w:lineRule="auto"/>
        <w:rPr>
          <w:rFonts w:ascii="Calibri" w:eastAsia="Times New Roman" w:hAnsi="Calibri" w:cs="Calibri"/>
          <w:bdr w:val="none" w:sz="0" w:space="0" w:color="auto" w:frame="1"/>
          <w:lang w:eastAsia="en-AU"/>
        </w:rPr>
      </w:pPr>
      <w:r w:rsidRPr="00B61513">
        <w:rPr>
          <w:rFonts w:ascii="Calibri" w:eastAsia="Times New Roman" w:hAnsi="Calibri" w:cs="Calibri"/>
          <w:bdr w:val="none" w:sz="0" w:space="0" w:color="auto" w:frame="1"/>
          <w:lang w:eastAsia="en-AU"/>
        </w:rPr>
        <w:t>T</w:t>
      </w:r>
      <w:r w:rsidR="00E43314" w:rsidRPr="00B61513">
        <w:rPr>
          <w:rFonts w:ascii="Calibri" w:eastAsia="Times New Roman" w:hAnsi="Calibri" w:cs="Calibri"/>
          <w:bdr w:val="none" w:sz="0" w:space="0" w:color="auto" w:frame="1"/>
          <w:lang w:eastAsia="en-AU"/>
        </w:rPr>
        <w:t>en</w:t>
      </w:r>
      <w:r w:rsidR="002031E0" w:rsidRPr="00B61513">
        <w:rPr>
          <w:rFonts w:ascii="Calibri" w:eastAsia="Times New Roman" w:hAnsi="Calibri" w:cs="Calibri"/>
          <w:bdr w:val="none" w:sz="0" w:space="0" w:color="auto" w:frame="1"/>
          <w:lang w:eastAsia="en-AU"/>
        </w:rPr>
        <w:t xml:space="preserve"> </w:t>
      </w:r>
      <w:r w:rsidR="00E43314" w:rsidRPr="00B61513">
        <w:rPr>
          <w:rFonts w:ascii="Calibri" w:eastAsia="Times New Roman" w:hAnsi="Calibri" w:cs="Calibri"/>
          <w:bdr w:val="none" w:sz="0" w:space="0" w:color="auto" w:frame="1"/>
          <w:lang w:eastAsia="en-AU"/>
        </w:rPr>
        <w:t xml:space="preserve">things to know about </w:t>
      </w:r>
      <w:r w:rsidRPr="00B61513">
        <w:rPr>
          <w:rFonts w:ascii="Calibri" w:eastAsia="Times New Roman" w:hAnsi="Calibri" w:cs="Calibri"/>
          <w:bdr w:val="none" w:sz="0" w:space="0" w:color="auto" w:frame="1"/>
          <w:lang w:eastAsia="en-AU"/>
        </w:rPr>
        <w:t>Universal Design:</w:t>
      </w:r>
    </w:p>
    <w:p w14:paraId="538D1921" w14:textId="2423F0D9" w:rsidR="002031E0" w:rsidRPr="00B61513" w:rsidRDefault="002031E0" w:rsidP="002031E0">
      <w:pPr>
        <w:pStyle w:val="ListParagraph"/>
        <w:numPr>
          <w:ilvl w:val="0"/>
          <w:numId w:val="8"/>
        </w:numPr>
        <w:rPr>
          <w:rFonts w:ascii="Calibri" w:hAnsi="Calibri" w:cs="Calibri"/>
          <w:sz w:val="24"/>
          <w:szCs w:val="24"/>
        </w:rPr>
      </w:pPr>
      <w:r w:rsidRPr="00B61513">
        <w:rPr>
          <w:rFonts w:ascii="Calibri" w:hAnsi="Calibri" w:cs="Calibri"/>
          <w:sz w:val="24"/>
          <w:szCs w:val="24"/>
        </w:rPr>
        <w:t>Universal Design strives to improve the original design concept by making it more inclusive</w:t>
      </w:r>
      <w:r w:rsidR="0094208F" w:rsidRPr="00B61513">
        <w:rPr>
          <w:rFonts w:ascii="Calibri" w:hAnsi="Calibri" w:cs="Calibri"/>
          <w:sz w:val="24"/>
          <w:szCs w:val="24"/>
        </w:rPr>
        <w:t>.</w:t>
      </w:r>
    </w:p>
    <w:p w14:paraId="58FB571E" w14:textId="11DB714D" w:rsidR="002031E0" w:rsidRPr="00B61513" w:rsidRDefault="0094208F" w:rsidP="002031E0">
      <w:pPr>
        <w:pStyle w:val="ListParagraph"/>
        <w:numPr>
          <w:ilvl w:val="0"/>
          <w:numId w:val="8"/>
        </w:numPr>
        <w:rPr>
          <w:rFonts w:ascii="Calibri" w:hAnsi="Calibri" w:cs="Calibri"/>
          <w:sz w:val="24"/>
          <w:szCs w:val="24"/>
        </w:rPr>
      </w:pPr>
      <w:r w:rsidRPr="00B61513">
        <w:rPr>
          <w:rFonts w:ascii="Calibri" w:hAnsi="Calibri" w:cs="Calibri"/>
          <w:sz w:val="24"/>
          <w:szCs w:val="24"/>
        </w:rPr>
        <w:t>Universally Designed products can have a high aesthetic value.</w:t>
      </w:r>
    </w:p>
    <w:p w14:paraId="2A9660DB" w14:textId="3756FED0" w:rsidR="0094208F" w:rsidRPr="00B61513" w:rsidRDefault="0094208F" w:rsidP="002031E0">
      <w:pPr>
        <w:pStyle w:val="ListParagraph"/>
        <w:numPr>
          <w:ilvl w:val="0"/>
          <w:numId w:val="8"/>
        </w:numPr>
        <w:rPr>
          <w:rFonts w:ascii="Calibri" w:hAnsi="Calibri" w:cs="Calibri"/>
          <w:sz w:val="24"/>
          <w:szCs w:val="24"/>
        </w:rPr>
      </w:pPr>
      <w:r w:rsidRPr="00B61513">
        <w:rPr>
          <w:rFonts w:ascii="Calibri" w:hAnsi="Calibri" w:cs="Calibri"/>
          <w:sz w:val="24"/>
          <w:szCs w:val="24"/>
        </w:rPr>
        <w:t>Universal Design is much more than just a new design trend.</w:t>
      </w:r>
    </w:p>
    <w:p w14:paraId="1F7A3872" w14:textId="00F87274" w:rsidR="0094208F" w:rsidRPr="00B61513" w:rsidRDefault="00E91AA9" w:rsidP="002031E0">
      <w:pPr>
        <w:pStyle w:val="ListParagraph"/>
        <w:numPr>
          <w:ilvl w:val="0"/>
          <w:numId w:val="8"/>
        </w:numPr>
        <w:rPr>
          <w:rFonts w:ascii="Calibri" w:hAnsi="Calibri" w:cs="Calibri"/>
          <w:sz w:val="24"/>
          <w:szCs w:val="24"/>
        </w:rPr>
      </w:pPr>
      <w:r w:rsidRPr="00B61513">
        <w:rPr>
          <w:rFonts w:ascii="Calibri" w:hAnsi="Calibri" w:cs="Calibri"/>
          <w:sz w:val="24"/>
          <w:szCs w:val="24"/>
        </w:rPr>
        <w:lastRenderedPageBreak/>
        <w:t>Universal Design does not aim to replace the design of products targeted at specific markets.</w:t>
      </w:r>
    </w:p>
    <w:p w14:paraId="564B81CA" w14:textId="2289D22A" w:rsidR="00E91AA9" w:rsidRPr="00B61513" w:rsidRDefault="00E91AA9" w:rsidP="002031E0">
      <w:pPr>
        <w:pStyle w:val="ListParagraph"/>
        <w:numPr>
          <w:ilvl w:val="0"/>
          <w:numId w:val="8"/>
        </w:numPr>
        <w:rPr>
          <w:rFonts w:ascii="Calibri" w:hAnsi="Calibri" w:cs="Calibri"/>
          <w:sz w:val="24"/>
          <w:szCs w:val="24"/>
        </w:rPr>
      </w:pPr>
      <w:r w:rsidRPr="00B61513">
        <w:rPr>
          <w:rFonts w:ascii="Calibri" w:hAnsi="Calibri" w:cs="Calibri"/>
          <w:sz w:val="24"/>
          <w:szCs w:val="24"/>
        </w:rPr>
        <w:t>Universal Design is not a synonym for compliance with accessible design standards.</w:t>
      </w:r>
    </w:p>
    <w:p w14:paraId="1C5050D4" w14:textId="14A3F6EE" w:rsidR="00E91AA9" w:rsidRPr="00B61513" w:rsidRDefault="00757FF2" w:rsidP="002031E0">
      <w:pPr>
        <w:pStyle w:val="ListParagraph"/>
        <w:numPr>
          <w:ilvl w:val="0"/>
          <w:numId w:val="8"/>
        </w:numPr>
        <w:rPr>
          <w:rFonts w:ascii="Calibri" w:hAnsi="Calibri" w:cs="Calibri"/>
          <w:sz w:val="24"/>
          <w:szCs w:val="24"/>
        </w:rPr>
      </w:pPr>
      <w:r w:rsidRPr="00B61513">
        <w:rPr>
          <w:rFonts w:ascii="Calibri" w:hAnsi="Calibri" w:cs="Calibri"/>
          <w:sz w:val="24"/>
          <w:szCs w:val="24"/>
        </w:rPr>
        <w:t>Universal Design benefits more people than older people and people with disabilities.</w:t>
      </w:r>
    </w:p>
    <w:p w14:paraId="7144CCB8" w14:textId="5382F4B4" w:rsidR="00757FF2" w:rsidRPr="00B61513" w:rsidRDefault="00757FF2" w:rsidP="002031E0">
      <w:pPr>
        <w:pStyle w:val="ListParagraph"/>
        <w:numPr>
          <w:ilvl w:val="0"/>
          <w:numId w:val="8"/>
        </w:numPr>
        <w:rPr>
          <w:rFonts w:ascii="Calibri" w:hAnsi="Calibri" w:cs="Calibri"/>
          <w:sz w:val="24"/>
          <w:szCs w:val="24"/>
        </w:rPr>
      </w:pPr>
      <w:r w:rsidRPr="00B61513">
        <w:rPr>
          <w:rFonts w:ascii="Calibri" w:hAnsi="Calibri" w:cs="Calibri"/>
          <w:sz w:val="24"/>
          <w:szCs w:val="24"/>
        </w:rPr>
        <w:t>Universal Design can be undertaken by any designer, not just the specialists.</w:t>
      </w:r>
    </w:p>
    <w:p w14:paraId="61F27A00" w14:textId="31EFD3DC" w:rsidR="00757FF2" w:rsidRPr="00B61513" w:rsidRDefault="004541B7" w:rsidP="002031E0">
      <w:pPr>
        <w:pStyle w:val="ListParagraph"/>
        <w:numPr>
          <w:ilvl w:val="0"/>
          <w:numId w:val="8"/>
        </w:numPr>
        <w:rPr>
          <w:rFonts w:ascii="Calibri" w:hAnsi="Calibri" w:cs="Calibri"/>
          <w:sz w:val="24"/>
          <w:szCs w:val="24"/>
        </w:rPr>
      </w:pPr>
      <w:r w:rsidRPr="00B61513">
        <w:rPr>
          <w:rFonts w:ascii="Calibri" w:hAnsi="Calibri" w:cs="Calibri"/>
          <w:sz w:val="24"/>
          <w:szCs w:val="24"/>
        </w:rPr>
        <w:t>Universal Design should be integrated throughout the design process.</w:t>
      </w:r>
    </w:p>
    <w:p w14:paraId="589F66DA" w14:textId="002C3743" w:rsidR="004541B7" w:rsidRPr="00B61513" w:rsidRDefault="004541B7" w:rsidP="002031E0">
      <w:pPr>
        <w:pStyle w:val="ListParagraph"/>
        <w:numPr>
          <w:ilvl w:val="0"/>
          <w:numId w:val="8"/>
        </w:numPr>
        <w:rPr>
          <w:rFonts w:ascii="Calibri" w:hAnsi="Calibri" w:cs="Calibri"/>
          <w:sz w:val="24"/>
          <w:szCs w:val="24"/>
        </w:rPr>
      </w:pPr>
      <w:r w:rsidRPr="00B61513">
        <w:rPr>
          <w:rFonts w:ascii="Calibri" w:hAnsi="Calibri" w:cs="Calibri"/>
          <w:sz w:val="24"/>
          <w:szCs w:val="24"/>
        </w:rPr>
        <w:t>Universal Design is not just about 'one size fits all'.</w:t>
      </w:r>
    </w:p>
    <w:p w14:paraId="3B50AEB3" w14:textId="080A0999" w:rsidR="004541B7" w:rsidRPr="00B61513" w:rsidRDefault="004541B7" w:rsidP="002031E0">
      <w:pPr>
        <w:pStyle w:val="ListParagraph"/>
        <w:numPr>
          <w:ilvl w:val="0"/>
          <w:numId w:val="8"/>
        </w:numPr>
        <w:rPr>
          <w:rFonts w:ascii="Calibri" w:hAnsi="Calibri" w:cs="Calibri"/>
          <w:sz w:val="24"/>
          <w:szCs w:val="24"/>
        </w:rPr>
      </w:pPr>
      <w:r w:rsidRPr="00B61513">
        <w:rPr>
          <w:rFonts w:ascii="Calibri" w:hAnsi="Calibri" w:cs="Calibri"/>
          <w:sz w:val="24"/>
          <w:szCs w:val="24"/>
        </w:rPr>
        <w:t>A Universally Designed product is the goal: Universal Design is the process.</w:t>
      </w:r>
    </w:p>
    <w:p w14:paraId="041EED08" w14:textId="281FE444" w:rsidR="00612B41" w:rsidRPr="00B61513" w:rsidRDefault="00612B41" w:rsidP="002741DA">
      <w:pPr>
        <w:ind w:left="360"/>
        <w:rPr>
          <w:rFonts w:ascii="Calibri" w:hAnsi="Calibri" w:cs="Calibri"/>
          <w:sz w:val="24"/>
          <w:szCs w:val="24"/>
        </w:rPr>
      </w:pPr>
      <w:r w:rsidRPr="00B61513">
        <w:rPr>
          <w:rFonts w:ascii="Calibri" w:hAnsi="Calibri" w:cs="Calibri"/>
          <w:sz w:val="24"/>
          <w:szCs w:val="24"/>
        </w:rPr>
        <w:t>Centre for Excellence in Universal Design</w:t>
      </w:r>
      <w:r w:rsidR="003D3032" w:rsidRPr="00B61513">
        <w:rPr>
          <w:rFonts w:ascii="Calibri" w:hAnsi="Calibri" w:cs="Calibri"/>
          <w:sz w:val="24"/>
          <w:szCs w:val="24"/>
        </w:rPr>
        <w:t>, Ireland</w:t>
      </w:r>
    </w:p>
    <w:p w14:paraId="77BFC289" w14:textId="43584B1F" w:rsidR="00AB75C6" w:rsidRPr="00B61513" w:rsidRDefault="00AB75C6" w:rsidP="00D66BF6">
      <w:pPr>
        <w:spacing w:before="120" w:after="120" w:line="240" w:lineRule="auto"/>
        <w:rPr>
          <w:rFonts w:ascii="Calibri" w:eastAsiaTheme="majorEastAsia" w:hAnsi="Calibri" w:cs="Calibri"/>
          <w:color w:val="2F5496" w:themeColor="accent1" w:themeShade="BF"/>
          <w:sz w:val="24"/>
          <w:szCs w:val="24"/>
        </w:rPr>
      </w:pPr>
    </w:p>
    <w:p w14:paraId="25EA7118" w14:textId="12175D59" w:rsidR="001C6DE6" w:rsidRPr="00B61513" w:rsidRDefault="00BC7070" w:rsidP="00416982">
      <w:pPr>
        <w:pStyle w:val="Heading2"/>
      </w:pPr>
      <w:r w:rsidRPr="00B61513">
        <w:t>References</w:t>
      </w:r>
    </w:p>
    <w:p w14:paraId="4BD60A43" w14:textId="77777777" w:rsidR="0085090E" w:rsidRPr="00B61513" w:rsidRDefault="0085090E" w:rsidP="0085090E">
      <w:pPr>
        <w:pStyle w:val="EndNoteBibliography"/>
        <w:numPr>
          <w:ilvl w:val="0"/>
          <w:numId w:val="9"/>
        </w:numPr>
        <w:ind w:left="720" w:hanging="720"/>
        <w:rPr>
          <w:rFonts w:ascii="Calibri" w:hAnsi="Calibri" w:cs="Calibri"/>
          <w:sz w:val="24"/>
          <w:szCs w:val="24"/>
        </w:rPr>
      </w:pPr>
      <w:r w:rsidRPr="00B61513">
        <w:rPr>
          <w:rFonts w:ascii="Calibri" w:hAnsi="Calibri" w:cs="Calibri"/>
          <w:sz w:val="24"/>
          <w:szCs w:val="24"/>
        </w:rPr>
        <w:t xml:space="preserve">United Nations Department of Economic and Social Affairs. </w:t>
      </w:r>
      <w:r w:rsidRPr="00B61513">
        <w:rPr>
          <w:rFonts w:ascii="Calibri" w:hAnsi="Calibri" w:cs="Calibri"/>
          <w:i/>
          <w:iCs/>
          <w:sz w:val="24"/>
          <w:szCs w:val="24"/>
        </w:rPr>
        <w:t>Transforming our World: The 2030 Agenda for Sustainable Development</w:t>
      </w:r>
      <w:r w:rsidRPr="00B61513">
        <w:rPr>
          <w:rFonts w:ascii="Calibri" w:hAnsi="Calibri" w:cs="Calibri"/>
          <w:sz w:val="24"/>
          <w:szCs w:val="24"/>
        </w:rPr>
        <w:t xml:space="preserve">. 2015; Available from: </w:t>
      </w:r>
      <w:hyperlink r:id="rId8" w:history="1">
        <w:r w:rsidRPr="00B61513">
          <w:rPr>
            <w:rStyle w:val="Hyperlink"/>
            <w:rFonts w:ascii="Calibri" w:hAnsi="Calibri" w:cs="Calibri"/>
            <w:sz w:val="24"/>
            <w:szCs w:val="24"/>
          </w:rPr>
          <w:t>https://sdgs.un.org/2030agenda</w:t>
        </w:r>
      </w:hyperlink>
      <w:r w:rsidRPr="00B61513">
        <w:rPr>
          <w:rFonts w:ascii="Calibri" w:hAnsi="Calibri" w:cs="Calibri"/>
          <w:sz w:val="24"/>
          <w:szCs w:val="24"/>
        </w:rPr>
        <w:t xml:space="preserve"> </w:t>
      </w:r>
    </w:p>
    <w:p w14:paraId="6D549337" w14:textId="77777777" w:rsidR="0085090E" w:rsidRPr="00B61513" w:rsidRDefault="0085090E" w:rsidP="0085090E">
      <w:pPr>
        <w:pStyle w:val="EndNoteBibliography"/>
        <w:numPr>
          <w:ilvl w:val="0"/>
          <w:numId w:val="9"/>
        </w:numPr>
        <w:ind w:left="720" w:hanging="720"/>
        <w:rPr>
          <w:rFonts w:ascii="Calibri" w:hAnsi="Calibri" w:cs="Calibri"/>
          <w:sz w:val="24"/>
          <w:szCs w:val="24"/>
        </w:rPr>
      </w:pPr>
      <w:r w:rsidRPr="00B61513">
        <w:rPr>
          <w:rFonts w:ascii="Calibri" w:hAnsi="Calibri" w:cs="Calibri"/>
          <w:sz w:val="24"/>
          <w:szCs w:val="24"/>
        </w:rPr>
        <w:t xml:space="preserve">United Nations, </w:t>
      </w:r>
      <w:r w:rsidRPr="00B61513">
        <w:rPr>
          <w:rFonts w:ascii="Calibri" w:hAnsi="Calibri" w:cs="Calibri"/>
          <w:i/>
          <w:iCs/>
          <w:sz w:val="24"/>
          <w:szCs w:val="24"/>
        </w:rPr>
        <w:t>Convention on the Rights of Persons with Disabilities and Optional Protocol</w:t>
      </w:r>
      <w:r w:rsidRPr="00B61513">
        <w:rPr>
          <w:rFonts w:ascii="Calibri" w:hAnsi="Calibri" w:cs="Calibri"/>
          <w:sz w:val="24"/>
          <w:szCs w:val="24"/>
        </w:rPr>
        <w:t>. 2006, United Nations.</w:t>
      </w:r>
    </w:p>
    <w:p w14:paraId="60A08DE1" w14:textId="77777777" w:rsidR="0085090E" w:rsidRPr="00B61513" w:rsidRDefault="0085090E" w:rsidP="0085090E">
      <w:pPr>
        <w:pStyle w:val="EndNoteBibliography"/>
        <w:numPr>
          <w:ilvl w:val="0"/>
          <w:numId w:val="9"/>
        </w:numPr>
        <w:ind w:left="720" w:hanging="720"/>
        <w:rPr>
          <w:rFonts w:ascii="Calibri" w:hAnsi="Calibri" w:cs="Calibri"/>
          <w:sz w:val="24"/>
          <w:szCs w:val="24"/>
        </w:rPr>
      </w:pPr>
      <w:r w:rsidRPr="00B61513">
        <w:rPr>
          <w:rFonts w:ascii="Calibri" w:hAnsi="Calibri" w:cs="Calibri"/>
          <w:sz w:val="24"/>
          <w:szCs w:val="24"/>
        </w:rPr>
        <w:t xml:space="preserve">World Health Organization. </w:t>
      </w:r>
      <w:r w:rsidRPr="00B61513">
        <w:rPr>
          <w:rFonts w:ascii="Calibri" w:hAnsi="Calibri" w:cs="Calibri"/>
          <w:i/>
          <w:iCs/>
          <w:sz w:val="24"/>
          <w:szCs w:val="24"/>
        </w:rPr>
        <w:t>Ottawa charter for Health Promotion</w:t>
      </w:r>
      <w:r w:rsidRPr="00B61513">
        <w:rPr>
          <w:rFonts w:ascii="Calibri" w:hAnsi="Calibri" w:cs="Calibri"/>
          <w:sz w:val="24"/>
          <w:szCs w:val="24"/>
        </w:rPr>
        <w:t xml:space="preserve">. 1987; Available from: </w:t>
      </w:r>
      <w:hyperlink r:id="rId9" w:history="1">
        <w:r w:rsidRPr="00B61513">
          <w:rPr>
            <w:rStyle w:val="Hyperlink"/>
            <w:rFonts w:ascii="Calibri" w:hAnsi="Calibri" w:cs="Calibri"/>
            <w:sz w:val="24"/>
            <w:szCs w:val="24"/>
          </w:rPr>
          <w:t>https://www.who.int/publications/i/item/ottawa-charter-for-health-promotion</w:t>
        </w:r>
      </w:hyperlink>
      <w:r w:rsidRPr="00B61513">
        <w:rPr>
          <w:rFonts w:ascii="Calibri" w:hAnsi="Calibri" w:cs="Calibri"/>
          <w:sz w:val="24"/>
          <w:szCs w:val="24"/>
        </w:rPr>
        <w:t xml:space="preserve"> </w:t>
      </w:r>
    </w:p>
    <w:p w14:paraId="08ADDF2B" w14:textId="684748F1" w:rsidR="00CF466E" w:rsidRPr="00B61513" w:rsidRDefault="00794AB6" w:rsidP="00A71D79">
      <w:pPr>
        <w:pStyle w:val="EndNoteBibliography"/>
        <w:numPr>
          <w:ilvl w:val="0"/>
          <w:numId w:val="9"/>
        </w:numPr>
        <w:ind w:left="720" w:hanging="720"/>
        <w:rPr>
          <w:rFonts w:ascii="Calibri" w:hAnsi="Calibri" w:cs="Calibri"/>
          <w:sz w:val="24"/>
          <w:szCs w:val="24"/>
        </w:rPr>
      </w:pPr>
      <w:r w:rsidRPr="00B61513">
        <w:rPr>
          <w:rFonts w:ascii="Calibri" w:hAnsi="Calibri" w:cs="Calibri"/>
          <w:sz w:val="24"/>
          <w:szCs w:val="24"/>
        </w:rPr>
        <w:t>S</w:t>
      </w:r>
      <w:r w:rsidR="00A71D79" w:rsidRPr="00B61513">
        <w:rPr>
          <w:rFonts w:ascii="Calibri" w:hAnsi="Calibri" w:cs="Calibri"/>
          <w:sz w:val="24"/>
          <w:szCs w:val="24"/>
        </w:rPr>
        <w:t xml:space="preserve">teinfeld, E., J. Maisel, and D. Levine, </w:t>
      </w:r>
      <w:r w:rsidR="00A71D79" w:rsidRPr="00B61513">
        <w:rPr>
          <w:rFonts w:ascii="Calibri" w:hAnsi="Calibri" w:cs="Calibri"/>
          <w:i/>
          <w:iCs/>
          <w:sz w:val="24"/>
          <w:szCs w:val="24"/>
        </w:rPr>
        <w:t>Universal Design : Creating Inclusive Environments</w:t>
      </w:r>
      <w:r w:rsidR="00A71D79" w:rsidRPr="00B61513">
        <w:rPr>
          <w:rFonts w:ascii="Calibri" w:hAnsi="Calibri" w:cs="Calibri"/>
          <w:sz w:val="24"/>
          <w:szCs w:val="24"/>
        </w:rPr>
        <w:t>. 2012, Hoboken, NJ: Wiley.</w:t>
      </w:r>
    </w:p>
    <w:p w14:paraId="00E4C125" w14:textId="5ED4BFDF" w:rsidR="00CF466E" w:rsidRPr="00B61513" w:rsidRDefault="00A71D79" w:rsidP="00A71D79">
      <w:pPr>
        <w:pStyle w:val="EndNoteBibliography"/>
        <w:numPr>
          <w:ilvl w:val="0"/>
          <w:numId w:val="9"/>
        </w:numPr>
        <w:ind w:left="720" w:hanging="720"/>
        <w:rPr>
          <w:rFonts w:ascii="Calibri" w:hAnsi="Calibri" w:cs="Calibri"/>
          <w:sz w:val="24"/>
          <w:szCs w:val="24"/>
        </w:rPr>
      </w:pPr>
      <w:r w:rsidRPr="00B61513">
        <w:rPr>
          <w:rFonts w:ascii="Calibri" w:hAnsi="Calibri" w:cs="Calibri"/>
          <w:sz w:val="24"/>
          <w:szCs w:val="24"/>
        </w:rPr>
        <w:t xml:space="preserve">Devandas-Aguilar, C., </w:t>
      </w:r>
      <w:r w:rsidRPr="00B61513">
        <w:rPr>
          <w:rFonts w:ascii="Calibri" w:hAnsi="Calibri" w:cs="Calibri"/>
          <w:i/>
          <w:iCs/>
          <w:sz w:val="24"/>
          <w:szCs w:val="24"/>
        </w:rPr>
        <w:t>Disability-inclusive policies</w:t>
      </w:r>
      <w:r w:rsidRPr="00B61513">
        <w:rPr>
          <w:rFonts w:ascii="Calibri" w:hAnsi="Calibri" w:cs="Calibri"/>
          <w:sz w:val="24"/>
          <w:szCs w:val="24"/>
        </w:rPr>
        <w:t xml:space="preserve">, in </w:t>
      </w:r>
      <w:r w:rsidRPr="00B61513">
        <w:rPr>
          <w:rFonts w:ascii="Calibri" w:hAnsi="Calibri" w:cs="Calibri"/>
          <w:i/>
          <w:iCs/>
          <w:sz w:val="24"/>
          <w:szCs w:val="24"/>
        </w:rPr>
        <w:t>Report of the Special Rapporteur of the Human Rights Council on the rights of persons with disabilities</w:t>
      </w:r>
      <w:r w:rsidRPr="00B61513">
        <w:rPr>
          <w:rFonts w:ascii="Calibri" w:hAnsi="Calibri" w:cs="Calibri"/>
          <w:sz w:val="24"/>
          <w:szCs w:val="24"/>
        </w:rPr>
        <w:t>. 2016, United Nations General Assembly.</w:t>
      </w:r>
    </w:p>
    <w:p w14:paraId="37DBFE2D" w14:textId="77777777" w:rsidR="00CB05CA" w:rsidRPr="00B61513" w:rsidRDefault="00A71D79" w:rsidP="00A71D79">
      <w:pPr>
        <w:pStyle w:val="EndNoteBibliography"/>
        <w:numPr>
          <w:ilvl w:val="0"/>
          <w:numId w:val="9"/>
        </w:numPr>
        <w:ind w:left="720" w:hanging="720"/>
        <w:rPr>
          <w:rFonts w:ascii="Calibri" w:hAnsi="Calibri" w:cs="Calibri"/>
          <w:sz w:val="24"/>
          <w:szCs w:val="24"/>
        </w:rPr>
      </w:pPr>
      <w:r w:rsidRPr="00B61513">
        <w:rPr>
          <w:rFonts w:ascii="Calibri" w:hAnsi="Calibri" w:cs="Calibri"/>
          <w:sz w:val="24"/>
          <w:szCs w:val="24"/>
        </w:rPr>
        <w:t xml:space="preserve">The Center for Universal Design. </w:t>
      </w:r>
      <w:r w:rsidRPr="00B61513">
        <w:rPr>
          <w:rFonts w:ascii="Calibri" w:hAnsi="Calibri" w:cs="Calibri"/>
          <w:i/>
          <w:iCs/>
          <w:sz w:val="24"/>
          <w:szCs w:val="24"/>
        </w:rPr>
        <w:t>The Principles of Universal Design, Version 2.0</w:t>
      </w:r>
      <w:r w:rsidRPr="00B61513">
        <w:rPr>
          <w:rFonts w:ascii="Calibri" w:hAnsi="Calibri" w:cs="Calibri"/>
          <w:sz w:val="24"/>
          <w:szCs w:val="24"/>
        </w:rPr>
        <w:t xml:space="preserve">. 1997; Available from: </w:t>
      </w:r>
      <w:hyperlink r:id="rId10" w:history="1">
        <w:r w:rsidR="00CB05CA" w:rsidRPr="00B61513">
          <w:rPr>
            <w:rStyle w:val="Hyperlink"/>
            <w:rFonts w:ascii="Calibri" w:hAnsi="Calibri" w:cs="Calibri"/>
            <w:sz w:val="24"/>
            <w:szCs w:val="24"/>
          </w:rPr>
          <w:t>https://projects.ncsu.edu/ncsu/design/cud/about_ud/udprinciplestext.htm</w:t>
        </w:r>
      </w:hyperlink>
      <w:r w:rsidRPr="00B61513">
        <w:rPr>
          <w:rFonts w:ascii="Calibri" w:hAnsi="Calibri" w:cs="Calibri"/>
          <w:sz w:val="24"/>
          <w:szCs w:val="24"/>
        </w:rPr>
        <w:t>.</w:t>
      </w:r>
      <w:r w:rsidR="00CB05CA" w:rsidRPr="00B61513">
        <w:rPr>
          <w:rFonts w:ascii="Calibri" w:hAnsi="Calibri" w:cs="Calibri"/>
          <w:sz w:val="24"/>
          <w:szCs w:val="24"/>
        </w:rPr>
        <w:t xml:space="preserve"> </w:t>
      </w:r>
    </w:p>
    <w:p w14:paraId="70998DBD" w14:textId="4438FE7B" w:rsidR="0063636D" w:rsidRPr="00B61513" w:rsidRDefault="00A71D79" w:rsidP="0063636D">
      <w:pPr>
        <w:pStyle w:val="EndNoteBibliography"/>
        <w:numPr>
          <w:ilvl w:val="0"/>
          <w:numId w:val="9"/>
        </w:numPr>
        <w:ind w:left="720" w:hanging="720"/>
        <w:rPr>
          <w:rFonts w:ascii="Calibri" w:hAnsi="Calibri" w:cs="Calibri"/>
          <w:sz w:val="24"/>
          <w:szCs w:val="24"/>
        </w:rPr>
      </w:pPr>
      <w:r w:rsidRPr="00B61513">
        <w:rPr>
          <w:rFonts w:ascii="Calibri" w:hAnsi="Calibri" w:cs="Calibri"/>
          <w:sz w:val="24"/>
          <w:szCs w:val="24"/>
        </w:rPr>
        <w:t xml:space="preserve">CAST. </w:t>
      </w:r>
      <w:r w:rsidRPr="00B61513">
        <w:rPr>
          <w:rFonts w:ascii="Calibri" w:hAnsi="Calibri" w:cs="Calibri"/>
          <w:i/>
          <w:iCs/>
          <w:sz w:val="24"/>
          <w:szCs w:val="24"/>
        </w:rPr>
        <w:t>Universal design for learning guidelines version 2.2</w:t>
      </w:r>
      <w:r w:rsidRPr="00B61513">
        <w:rPr>
          <w:rFonts w:ascii="Calibri" w:hAnsi="Calibri" w:cs="Calibri"/>
          <w:sz w:val="24"/>
          <w:szCs w:val="24"/>
        </w:rPr>
        <w:t>. 2018; Available from:</w:t>
      </w:r>
      <w:r w:rsidR="0063636D" w:rsidRPr="00B61513">
        <w:rPr>
          <w:rFonts w:ascii="Calibri" w:hAnsi="Calibri" w:cs="Calibri"/>
          <w:sz w:val="24"/>
          <w:szCs w:val="24"/>
        </w:rPr>
        <w:t xml:space="preserve"> www.</w:t>
      </w:r>
      <w:hyperlink r:id="rId11" w:history="1">
        <w:r w:rsidR="0063636D" w:rsidRPr="00B61513">
          <w:rPr>
            <w:rFonts w:ascii="Calibri" w:hAnsi="Calibri" w:cs="Calibri"/>
            <w:sz w:val="24"/>
            <w:szCs w:val="24"/>
          </w:rPr>
          <w:t>udlguidelines.cast.org</w:t>
        </w:r>
      </w:hyperlink>
      <w:r w:rsidR="00B47CAE">
        <w:rPr>
          <w:rFonts w:ascii="Calibri" w:hAnsi="Calibri" w:cs="Calibri"/>
          <w:sz w:val="24"/>
          <w:szCs w:val="24"/>
        </w:rPr>
        <w:t xml:space="preserve"> </w:t>
      </w:r>
      <w:r w:rsidR="0063636D" w:rsidRPr="00B61513">
        <w:rPr>
          <w:rFonts w:ascii="Calibri" w:hAnsi="Calibri" w:cs="Calibri"/>
          <w:sz w:val="24"/>
          <w:szCs w:val="24"/>
        </w:rPr>
        <w:t xml:space="preserve"> </w:t>
      </w:r>
    </w:p>
    <w:p w14:paraId="4A8EFB3A" w14:textId="35EE109C" w:rsidR="0085090E" w:rsidRPr="00B61513" w:rsidRDefault="00A71D79" w:rsidP="00B01503">
      <w:pPr>
        <w:pStyle w:val="EndNoteBibliography"/>
        <w:numPr>
          <w:ilvl w:val="0"/>
          <w:numId w:val="9"/>
        </w:numPr>
        <w:ind w:left="720" w:hanging="720"/>
        <w:rPr>
          <w:rFonts w:ascii="Calibri" w:hAnsi="Calibri" w:cs="Calibri"/>
          <w:sz w:val="24"/>
          <w:szCs w:val="24"/>
        </w:rPr>
      </w:pPr>
      <w:r w:rsidRPr="00B61513">
        <w:rPr>
          <w:rFonts w:ascii="Calibri" w:hAnsi="Calibri" w:cs="Calibri"/>
          <w:sz w:val="24"/>
          <w:szCs w:val="24"/>
        </w:rPr>
        <w:t xml:space="preserve">Bickenbach, J.E., </w:t>
      </w:r>
      <w:r w:rsidRPr="00B61513">
        <w:rPr>
          <w:rFonts w:ascii="Calibri" w:hAnsi="Calibri" w:cs="Calibri"/>
          <w:i/>
          <w:iCs/>
          <w:sz w:val="24"/>
          <w:szCs w:val="24"/>
        </w:rPr>
        <w:t xml:space="preserve">Universally design social policy: when disability disappears? </w:t>
      </w:r>
      <w:r w:rsidRPr="00B61513">
        <w:rPr>
          <w:rFonts w:ascii="Calibri" w:hAnsi="Calibri" w:cs="Calibri"/>
          <w:sz w:val="24"/>
          <w:szCs w:val="24"/>
        </w:rPr>
        <w:t>Disability and Rehabilitation, 2014. 36(16): p. 1320-1327.</w:t>
      </w:r>
    </w:p>
    <w:p w14:paraId="00756B1B" w14:textId="32C692D8" w:rsidR="00A71D79" w:rsidRPr="00B61513" w:rsidRDefault="00A71D79" w:rsidP="00B01503">
      <w:pPr>
        <w:pStyle w:val="EndNoteBibliography"/>
        <w:numPr>
          <w:ilvl w:val="0"/>
          <w:numId w:val="9"/>
        </w:numPr>
        <w:ind w:left="720" w:hanging="720"/>
        <w:rPr>
          <w:rFonts w:ascii="Calibri" w:hAnsi="Calibri" w:cs="Calibri"/>
          <w:sz w:val="24"/>
          <w:szCs w:val="24"/>
        </w:rPr>
      </w:pPr>
      <w:r w:rsidRPr="00B61513">
        <w:rPr>
          <w:rFonts w:ascii="Calibri" w:hAnsi="Calibri" w:cs="Calibri"/>
          <w:sz w:val="24"/>
          <w:szCs w:val="24"/>
        </w:rPr>
        <w:t xml:space="preserve">Myerson, J. and J. West. </w:t>
      </w:r>
      <w:r w:rsidRPr="00B61513">
        <w:rPr>
          <w:rFonts w:ascii="Calibri" w:hAnsi="Calibri" w:cs="Calibri"/>
          <w:i/>
          <w:iCs/>
          <w:sz w:val="24"/>
          <w:szCs w:val="24"/>
        </w:rPr>
        <w:t>Make It Better: how universal design principles can have an impact on healthcare services to improve the patient experience</w:t>
      </w:r>
      <w:r w:rsidRPr="00B61513">
        <w:rPr>
          <w:rFonts w:ascii="Calibri" w:hAnsi="Calibri" w:cs="Calibri"/>
          <w:sz w:val="24"/>
          <w:szCs w:val="24"/>
        </w:rPr>
        <w:t xml:space="preserve">. in </w:t>
      </w:r>
      <w:r w:rsidRPr="00B61513">
        <w:rPr>
          <w:rFonts w:ascii="Calibri" w:hAnsi="Calibri" w:cs="Calibri"/>
          <w:i/>
          <w:iCs/>
          <w:sz w:val="24"/>
          <w:szCs w:val="24"/>
        </w:rPr>
        <w:t>Universal Design in Education Conference</w:t>
      </w:r>
      <w:r w:rsidRPr="00B61513">
        <w:rPr>
          <w:rFonts w:ascii="Calibri" w:hAnsi="Calibri" w:cs="Calibri"/>
          <w:sz w:val="24"/>
          <w:szCs w:val="24"/>
        </w:rPr>
        <w:t>, Dublin, Ireland. 2015.</w:t>
      </w:r>
    </w:p>
    <w:p w14:paraId="4AC1187C" w14:textId="60099E69" w:rsidR="0094555B" w:rsidRPr="00B61513" w:rsidRDefault="0094555B" w:rsidP="00B01503">
      <w:pPr>
        <w:pStyle w:val="EndNoteBibliography"/>
        <w:rPr>
          <w:rFonts w:ascii="Calibri" w:hAnsi="Calibri" w:cs="Calibri"/>
          <w:sz w:val="24"/>
          <w:szCs w:val="24"/>
        </w:rPr>
      </w:pPr>
    </w:p>
    <w:sectPr w:rsidR="0094555B" w:rsidRPr="00B61513" w:rsidSect="00C90116">
      <w:headerReference w:type="default" r:id="rId12"/>
      <w:footerReference w:type="default" r:id="rId13"/>
      <w:footerReference w:type="first" r:id="rId14"/>
      <w:pgSz w:w="11906" w:h="16838"/>
      <w:pgMar w:top="1588"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9F05" w14:textId="77777777" w:rsidR="004237EF" w:rsidRDefault="004237EF" w:rsidP="0073059F">
      <w:pPr>
        <w:spacing w:after="0" w:line="240" w:lineRule="auto"/>
      </w:pPr>
      <w:r>
        <w:separator/>
      </w:r>
    </w:p>
  </w:endnote>
  <w:endnote w:type="continuationSeparator" w:id="0">
    <w:p w14:paraId="4B1DD475" w14:textId="77777777" w:rsidR="004237EF" w:rsidRDefault="004237EF" w:rsidP="0073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C44B" w14:textId="4522E4BB" w:rsidR="0073059F" w:rsidRDefault="0073059F">
    <w:pPr>
      <w:pStyle w:val="Footer"/>
    </w:pPr>
    <w:r>
      <w:rPr>
        <w:rFonts w:cstheme="minorHAnsi"/>
      </w:rPr>
      <w:t>©</w:t>
    </w:r>
    <w:r>
      <w:t xml:space="preserve">Centre for Universal Design Australia (2021). Please acknowledge when using this content.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8AA3" w14:textId="3637DCEC" w:rsidR="00AC32B4" w:rsidRDefault="00AC32B4">
    <w:pPr>
      <w:pStyle w:val="Footer"/>
    </w:pPr>
    <w:r>
      <w:rPr>
        <w:rFonts w:cstheme="minorHAnsi"/>
      </w:rPr>
      <w:t>©</w:t>
    </w:r>
    <w:r w:rsidR="00E01B94">
      <w:rPr>
        <w:rFonts w:cstheme="minorHAnsi"/>
      </w:rPr>
      <w:t xml:space="preserve">2021 </w:t>
    </w:r>
    <w:r>
      <w:t>Centre for Universal Design Australia. Please acknowledge when using this content.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21CF" w14:textId="77777777" w:rsidR="004237EF" w:rsidRDefault="004237EF" w:rsidP="0073059F">
      <w:pPr>
        <w:spacing w:after="0" w:line="240" w:lineRule="auto"/>
      </w:pPr>
      <w:r>
        <w:separator/>
      </w:r>
    </w:p>
  </w:footnote>
  <w:footnote w:type="continuationSeparator" w:id="0">
    <w:p w14:paraId="3B8D6184" w14:textId="77777777" w:rsidR="004237EF" w:rsidRDefault="004237EF" w:rsidP="00730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00BB" w14:textId="10CE77BA" w:rsidR="00C90116" w:rsidRDefault="00C90116" w:rsidP="00C90116">
    <w:pPr>
      <w:pStyle w:val="Header"/>
      <w:jc w:val="right"/>
    </w:pPr>
    <w:r>
      <w:rPr>
        <w:noProof/>
      </w:rPr>
      <w:drawing>
        <wp:inline distT="0" distB="0" distL="0" distR="0" wp14:anchorId="5BD3C5CD" wp14:editId="4585ADAC">
          <wp:extent cx="742950" cy="68603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1636" cy="6940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4273E"/>
    <w:multiLevelType w:val="hybridMultilevel"/>
    <w:tmpl w:val="6CE28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0C31AB"/>
    <w:multiLevelType w:val="hybridMultilevel"/>
    <w:tmpl w:val="4148BD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E231283"/>
    <w:multiLevelType w:val="hybridMultilevel"/>
    <w:tmpl w:val="CBD891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981DB5"/>
    <w:multiLevelType w:val="hybridMultilevel"/>
    <w:tmpl w:val="BA48E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193A80"/>
    <w:multiLevelType w:val="hybridMultilevel"/>
    <w:tmpl w:val="ED462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7B1531"/>
    <w:multiLevelType w:val="hybridMultilevel"/>
    <w:tmpl w:val="748A3A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D150CA"/>
    <w:multiLevelType w:val="hybridMultilevel"/>
    <w:tmpl w:val="3904AC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9365B00"/>
    <w:multiLevelType w:val="multilevel"/>
    <w:tmpl w:val="CF708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B25594"/>
    <w:multiLevelType w:val="hybridMultilevel"/>
    <w:tmpl w:val="B51C95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4"/>
  </w:num>
  <w:num w:numId="5">
    <w:abstractNumId w:val="1"/>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0tsd0e9vsezlep5w3vdd5855pffszwf990&quot;&gt;My EndNote Library June 2021&lt;record-ids&gt;&lt;item&gt;46&lt;/item&gt;&lt;item&gt;47&lt;/item&gt;&lt;item&gt;49&lt;/item&gt;&lt;/record-ids&gt;&lt;/item&gt;&lt;/Libraries&gt;"/>
  </w:docVars>
  <w:rsids>
    <w:rsidRoot w:val="0094555B"/>
    <w:rsid w:val="000157F9"/>
    <w:rsid w:val="000210A2"/>
    <w:rsid w:val="000262BF"/>
    <w:rsid w:val="00027DA9"/>
    <w:rsid w:val="0003705D"/>
    <w:rsid w:val="000402FF"/>
    <w:rsid w:val="0005285D"/>
    <w:rsid w:val="00057774"/>
    <w:rsid w:val="00080FC2"/>
    <w:rsid w:val="00081D27"/>
    <w:rsid w:val="000B4ED7"/>
    <w:rsid w:val="000C2298"/>
    <w:rsid w:val="000C532A"/>
    <w:rsid w:val="000C5E2B"/>
    <w:rsid w:val="000D005F"/>
    <w:rsid w:val="000E54D8"/>
    <w:rsid w:val="000F2A9F"/>
    <w:rsid w:val="00110E03"/>
    <w:rsid w:val="00130C6C"/>
    <w:rsid w:val="001323BA"/>
    <w:rsid w:val="00151EB4"/>
    <w:rsid w:val="0015449B"/>
    <w:rsid w:val="00167B9B"/>
    <w:rsid w:val="00186C3E"/>
    <w:rsid w:val="001972E7"/>
    <w:rsid w:val="001A3E67"/>
    <w:rsid w:val="001B77C4"/>
    <w:rsid w:val="001C6DE6"/>
    <w:rsid w:val="001D6486"/>
    <w:rsid w:val="001F6F20"/>
    <w:rsid w:val="002031E0"/>
    <w:rsid w:val="00204184"/>
    <w:rsid w:val="00205C68"/>
    <w:rsid w:val="00207BF3"/>
    <w:rsid w:val="0021200F"/>
    <w:rsid w:val="00213B2F"/>
    <w:rsid w:val="00214ACA"/>
    <w:rsid w:val="00223679"/>
    <w:rsid w:val="0023506D"/>
    <w:rsid w:val="0024047F"/>
    <w:rsid w:val="00241B4C"/>
    <w:rsid w:val="0024294C"/>
    <w:rsid w:val="0024335D"/>
    <w:rsid w:val="002505F7"/>
    <w:rsid w:val="00253A09"/>
    <w:rsid w:val="00254504"/>
    <w:rsid w:val="0026324E"/>
    <w:rsid w:val="002741DA"/>
    <w:rsid w:val="00287D81"/>
    <w:rsid w:val="00291611"/>
    <w:rsid w:val="00292938"/>
    <w:rsid w:val="00294452"/>
    <w:rsid w:val="002A334E"/>
    <w:rsid w:val="002A5DA3"/>
    <w:rsid w:val="002D6A3E"/>
    <w:rsid w:val="002D7531"/>
    <w:rsid w:val="002E288B"/>
    <w:rsid w:val="002E41D0"/>
    <w:rsid w:val="0030715E"/>
    <w:rsid w:val="003141C0"/>
    <w:rsid w:val="00314DAF"/>
    <w:rsid w:val="00336AA3"/>
    <w:rsid w:val="00336D6A"/>
    <w:rsid w:val="00347CF1"/>
    <w:rsid w:val="00354394"/>
    <w:rsid w:val="00363F66"/>
    <w:rsid w:val="00385FD1"/>
    <w:rsid w:val="00386063"/>
    <w:rsid w:val="00393481"/>
    <w:rsid w:val="00395A35"/>
    <w:rsid w:val="003C2DCD"/>
    <w:rsid w:val="003D3032"/>
    <w:rsid w:val="003D3BD3"/>
    <w:rsid w:val="003D4AE2"/>
    <w:rsid w:val="003D4CDC"/>
    <w:rsid w:val="003F1F29"/>
    <w:rsid w:val="003F54D3"/>
    <w:rsid w:val="00416982"/>
    <w:rsid w:val="004237EF"/>
    <w:rsid w:val="00426952"/>
    <w:rsid w:val="00437EDA"/>
    <w:rsid w:val="00441BFB"/>
    <w:rsid w:val="004477B6"/>
    <w:rsid w:val="004541B7"/>
    <w:rsid w:val="00470360"/>
    <w:rsid w:val="00480139"/>
    <w:rsid w:val="004876ED"/>
    <w:rsid w:val="0049602A"/>
    <w:rsid w:val="004A04D4"/>
    <w:rsid w:val="004A73D3"/>
    <w:rsid w:val="004E648B"/>
    <w:rsid w:val="00505918"/>
    <w:rsid w:val="00511EF2"/>
    <w:rsid w:val="00546642"/>
    <w:rsid w:val="00595BF7"/>
    <w:rsid w:val="00596F33"/>
    <w:rsid w:val="005972AC"/>
    <w:rsid w:val="005A62C7"/>
    <w:rsid w:val="005B1D84"/>
    <w:rsid w:val="005C1276"/>
    <w:rsid w:val="005D2479"/>
    <w:rsid w:val="005D71E2"/>
    <w:rsid w:val="005D75D5"/>
    <w:rsid w:val="005E771C"/>
    <w:rsid w:val="005F4B5D"/>
    <w:rsid w:val="00601176"/>
    <w:rsid w:val="006065B5"/>
    <w:rsid w:val="00612B41"/>
    <w:rsid w:val="00625976"/>
    <w:rsid w:val="00625AF7"/>
    <w:rsid w:val="0063636D"/>
    <w:rsid w:val="0063710B"/>
    <w:rsid w:val="006678FF"/>
    <w:rsid w:val="006700F1"/>
    <w:rsid w:val="00676288"/>
    <w:rsid w:val="00676824"/>
    <w:rsid w:val="00695AF4"/>
    <w:rsid w:val="006A0B0B"/>
    <w:rsid w:val="006A7FA8"/>
    <w:rsid w:val="006B168F"/>
    <w:rsid w:val="006B5DAD"/>
    <w:rsid w:val="006C3153"/>
    <w:rsid w:val="006C5450"/>
    <w:rsid w:val="006C5992"/>
    <w:rsid w:val="006C5BAB"/>
    <w:rsid w:val="0073059F"/>
    <w:rsid w:val="00734096"/>
    <w:rsid w:val="00735CEF"/>
    <w:rsid w:val="007439D4"/>
    <w:rsid w:val="00757FF2"/>
    <w:rsid w:val="00762142"/>
    <w:rsid w:val="0079018A"/>
    <w:rsid w:val="00793FCD"/>
    <w:rsid w:val="00794AB6"/>
    <w:rsid w:val="0079565C"/>
    <w:rsid w:val="007C0D4E"/>
    <w:rsid w:val="007C7883"/>
    <w:rsid w:val="007E0E49"/>
    <w:rsid w:val="007E28F7"/>
    <w:rsid w:val="007F7525"/>
    <w:rsid w:val="008021B1"/>
    <w:rsid w:val="0080443A"/>
    <w:rsid w:val="00840144"/>
    <w:rsid w:val="00841632"/>
    <w:rsid w:val="0085090E"/>
    <w:rsid w:val="0085362C"/>
    <w:rsid w:val="00853C69"/>
    <w:rsid w:val="00860ED2"/>
    <w:rsid w:val="008815DC"/>
    <w:rsid w:val="008901BB"/>
    <w:rsid w:val="0089338D"/>
    <w:rsid w:val="0089428B"/>
    <w:rsid w:val="008A009B"/>
    <w:rsid w:val="008A0CAB"/>
    <w:rsid w:val="008A48F0"/>
    <w:rsid w:val="008B1834"/>
    <w:rsid w:val="008B64B6"/>
    <w:rsid w:val="008E3DEF"/>
    <w:rsid w:val="009019FF"/>
    <w:rsid w:val="00905F51"/>
    <w:rsid w:val="009111EC"/>
    <w:rsid w:val="00925752"/>
    <w:rsid w:val="0094208F"/>
    <w:rsid w:val="0094555B"/>
    <w:rsid w:val="00965013"/>
    <w:rsid w:val="009904F3"/>
    <w:rsid w:val="0099785C"/>
    <w:rsid w:val="009E46EA"/>
    <w:rsid w:val="009E6CBC"/>
    <w:rsid w:val="009F0FBF"/>
    <w:rsid w:val="009F42B1"/>
    <w:rsid w:val="009F4750"/>
    <w:rsid w:val="009F6E07"/>
    <w:rsid w:val="00A06A5B"/>
    <w:rsid w:val="00A16D6F"/>
    <w:rsid w:val="00A3264B"/>
    <w:rsid w:val="00A37AE5"/>
    <w:rsid w:val="00A506E2"/>
    <w:rsid w:val="00A64278"/>
    <w:rsid w:val="00A71D79"/>
    <w:rsid w:val="00A76B5C"/>
    <w:rsid w:val="00A913D5"/>
    <w:rsid w:val="00A917DB"/>
    <w:rsid w:val="00AB750D"/>
    <w:rsid w:val="00AB75C6"/>
    <w:rsid w:val="00AC0523"/>
    <w:rsid w:val="00AC32B4"/>
    <w:rsid w:val="00AC386B"/>
    <w:rsid w:val="00AC66EB"/>
    <w:rsid w:val="00AE2A0D"/>
    <w:rsid w:val="00AE4094"/>
    <w:rsid w:val="00AF0924"/>
    <w:rsid w:val="00AF74A7"/>
    <w:rsid w:val="00AF77E1"/>
    <w:rsid w:val="00B01503"/>
    <w:rsid w:val="00B02D64"/>
    <w:rsid w:val="00B067C1"/>
    <w:rsid w:val="00B175EC"/>
    <w:rsid w:val="00B20963"/>
    <w:rsid w:val="00B21730"/>
    <w:rsid w:val="00B21CEA"/>
    <w:rsid w:val="00B267A8"/>
    <w:rsid w:val="00B26E45"/>
    <w:rsid w:val="00B30F0D"/>
    <w:rsid w:val="00B3611E"/>
    <w:rsid w:val="00B46FC7"/>
    <w:rsid w:val="00B47CAE"/>
    <w:rsid w:val="00B55B30"/>
    <w:rsid w:val="00B61513"/>
    <w:rsid w:val="00B7071C"/>
    <w:rsid w:val="00B75E55"/>
    <w:rsid w:val="00B80E1B"/>
    <w:rsid w:val="00B8333D"/>
    <w:rsid w:val="00B86221"/>
    <w:rsid w:val="00B925CB"/>
    <w:rsid w:val="00B976F6"/>
    <w:rsid w:val="00BA3AF8"/>
    <w:rsid w:val="00BB3559"/>
    <w:rsid w:val="00BB3EDF"/>
    <w:rsid w:val="00BC7070"/>
    <w:rsid w:val="00BE3DC5"/>
    <w:rsid w:val="00BF7CE0"/>
    <w:rsid w:val="00C040EC"/>
    <w:rsid w:val="00C1641D"/>
    <w:rsid w:val="00C2264A"/>
    <w:rsid w:val="00C45DE3"/>
    <w:rsid w:val="00C53909"/>
    <w:rsid w:val="00C54A40"/>
    <w:rsid w:val="00C57160"/>
    <w:rsid w:val="00C7402B"/>
    <w:rsid w:val="00C7789D"/>
    <w:rsid w:val="00C857B1"/>
    <w:rsid w:val="00C90116"/>
    <w:rsid w:val="00CA3D01"/>
    <w:rsid w:val="00CB05CA"/>
    <w:rsid w:val="00CC5DC4"/>
    <w:rsid w:val="00CC7D64"/>
    <w:rsid w:val="00CD1E81"/>
    <w:rsid w:val="00CD78CC"/>
    <w:rsid w:val="00CE07E3"/>
    <w:rsid w:val="00CE1C6B"/>
    <w:rsid w:val="00CE512C"/>
    <w:rsid w:val="00CF466E"/>
    <w:rsid w:val="00D03F2A"/>
    <w:rsid w:val="00D153A7"/>
    <w:rsid w:val="00D259E5"/>
    <w:rsid w:val="00D306F4"/>
    <w:rsid w:val="00D45DD1"/>
    <w:rsid w:val="00D66BF6"/>
    <w:rsid w:val="00D70EE1"/>
    <w:rsid w:val="00D71071"/>
    <w:rsid w:val="00D72A75"/>
    <w:rsid w:val="00D7588F"/>
    <w:rsid w:val="00D805DC"/>
    <w:rsid w:val="00D81780"/>
    <w:rsid w:val="00D87CEE"/>
    <w:rsid w:val="00D90B4B"/>
    <w:rsid w:val="00D935B2"/>
    <w:rsid w:val="00DB1E3A"/>
    <w:rsid w:val="00DF35C5"/>
    <w:rsid w:val="00E01B94"/>
    <w:rsid w:val="00E27821"/>
    <w:rsid w:val="00E33199"/>
    <w:rsid w:val="00E43314"/>
    <w:rsid w:val="00E4510B"/>
    <w:rsid w:val="00E47F09"/>
    <w:rsid w:val="00E53FA4"/>
    <w:rsid w:val="00E565A3"/>
    <w:rsid w:val="00E70BF9"/>
    <w:rsid w:val="00E83045"/>
    <w:rsid w:val="00E90C9A"/>
    <w:rsid w:val="00E91AA9"/>
    <w:rsid w:val="00E95495"/>
    <w:rsid w:val="00EA3172"/>
    <w:rsid w:val="00EB02E9"/>
    <w:rsid w:val="00EB4CD0"/>
    <w:rsid w:val="00ED0EA7"/>
    <w:rsid w:val="00ED63AB"/>
    <w:rsid w:val="00EE1F15"/>
    <w:rsid w:val="00EF2B85"/>
    <w:rsid w:val="00EF3B99"/>
    <w:rsid w:val="00EF6526"/>
    <w:rsid w:val="00EF6B30"/>
    <w:rsid w:val="00F43E7A"/>
    <w:rsid w:val="00F505AC"/>
    <w:rsid w:val="00F735DF"/>
    <w:rsid w:val="00F92E12"/>
    <w:rsid w:val="00FA1C82"/>
    <w:rsid w:val="00FB005F"/>
    <w:rsid w:val="00FC0FEA"/>
    <w:rsid w:val="00FD33E8"/>
    <w:rsid w:val="00FD343E"/>
    <w:rsid w:val="00FE209B"/>
    <w:rsid w:val="00FE2371"/>
    <w:rsid w:val="00FE6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193BB"/>
  <w15:chartTrackingRefBased/>
  <w15:docId w15:val="{D7E5A1CC-59F4-4911-81AB-A3E4B95D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4096"/>
    <w:pPr>
      <w:keepNext/>
      <w:keepLines/>
      <w:spacing w:before="240" w:after="0"/>
      <w:outlineLvl w:val="0"/>
    </w:pPr>
    <w:rPr>
      <w:rFonts w:ascii="Calibri" w:eastAsiaTheme="majorEastAsia" w:hAnsi="Calibr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416982"/>
    <w:pPr>
      <w:keepNext/>
      <w:keepLines/>
      <w:spacing w:before="40" w:after="0"/>
      <w:outlineLvl w:val="1"/>
    </w:pPr>
    <w:rPr>
      <w:rFonts w:ascii="Calibri" w:eastAsiaTheme="majorEastAsia" w:hAnsi="Calibri" w:cs="Calibri"/>
      <w:color w:val="2F5496" w:themeColor="accent1" w:themeShade="BF"/>
      <w:sz w:val="24"/>
      <w:szCs w:val="24"/>
    </w:rPr>
  </w:style>
  <w:style w:type="paragraph" w:styleId="Heading3">
    <w:name w:val="heading 3"/>
    <w:basedOn w:val="Normal"/>
    <w:next w:val="Normal"/>
    <w:link w:val="Heading3Char"/>
    <w:uiPriority w:val="9"/>
    <w:unhideWhenUsed/>
    <w:qFormat/>
    <w:rsid w:val="007956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A0D"/>
    <w:pPr>
      <w:ind w:left="720"/>
      <w:contextualSpacing/>
    </w:pPr>
  </w:style>
  <w:style w:type="paragraph" w:customStyle="1" w:styleId="EndNoteBibliographyTitle">
    <w:name w:val="EndNote Bibliography Title"/>
    <w:basedOn w:val="Normal"/>
    <w:link w:val="EndNoteBibliographyTitleChar"/>
    <w:rsid w:val="001C6DE6"/>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1C6DE6"/>
    <w:rPr>
      <w:rFonts w:ascii="Arial" w:hAnsi="Arial" w:cs="Arial"/>
      <w:noProof/>
      <w:lang w:val="en-US"/>
    </w:rPr>
  </w:style>
  <w:style w:type="paragraph" w:customStyle="1" w:styleId="EndNoteBibliography">
    <w:name w:val="EndNote Bibliography"/>
    <w:basedOn w:val="Normal"/>
    <w:link w:val="EndNoteBibliographyChar"/>
    <w:rsid w:val="001C6DE6"/>
    <w:pPr>
      <w:spacing w:line="24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1C6DE6"/>
    <w:rPr>
      <w:rFonts w:ascii="Arial" w:hAnsi="Arial" w:cs="Arial"/>
      <w:noProof/>
      <w:lang w:val="en-US"/>
    </w:rPr>
  </w:style>
  <w:style w:type="character" w:customStyle="1" w:styleId="Heading1Char">
    <w:name w:val="Heading 1 Char"/>
    <w:basedOn w:val="DefaultParagraphFont"/>
    <w:link w:val="Heading1"/>
    <w:uiPriority w:val="9"/>
    <w:rsid w:val="00734096"/>
    <w:rPr>
      <w:rFonts w:ascii="Calibri" w:eastAsiaTheme="majorEastAsia" w:hAnsi="Calibri" w:cstheme="majorBidi"/>
      <w:color w:val="2F5496" w:themeColor="accent1" w:themeShade="BF"/>
      <w:sz w:val="32"/>
      <w:szCs w:val="32"/>
    </w:rPr>
  </w:style>
  <w:style w:type="character" w:customStyle="1" w:styleId="Heading2Char">
    <w:name w:val="Heading 2 Char"/>
    <w:basedOn w:val="DefaultParagraphFont"/>
    <w:link w:val="Heading2"/>
    <w:uiPriority w:val="9"/>
    <w:rsid w:val="00416982"/>
    <w:rPr>
      <w:rFonts w:ascii="Calibri" w:eastAsiaTheme="majorEastAsia" w:hAnsi="Calibri" w:cs="Calibri"/>
      <w:color w:val="2F5496" w:themeColor="accent1" w:themeShade="BF"/>
      <w:sz w:val="24"/>
      <w:szCs w:val="24"/>
    </w:rPr>
  </w:style>
  <w:style w:type="character" w:customStyle="1" w:styleId="Heading3Char">
    <w:name w:val="Heading 3 Char"/>
    <w:basedOn w:val="DefaultParagraphFont"/>
    <w:link w:val="Heading3"/>
    <w:uiPriority w:val="9"/>
    <w:rsid w:val="0079565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477B6"/>
    <w:rPr>
      <w:color w:val="0563C1" w:themeColor="hyperlink"/>
      <w:u w:val="single"/>
    </w:rPr>
  </w:style>
  <w:style w:type="character" w:styleId="UnresolvedMention">
    <w:name w:val="Unresolved Mention"/>
    <w:basedOn w:val="DefaultParagraphFont"/>
    <w:uiPriority w:val="99"/>
    <w:semiHidden/>
    <w:unhideWhenUsed/>
    <w:rsid w:val="004477B6"/>
    <w:rPr>
      <w:color w:val="605E5C"/>
      <w:shd w:val="clear" w:color="auto" w:fill="E1DFDD"/>
    </w:rPr>
  </w:style>
  <w:style w:type="character" w:styleId="CommentReference">
    <w:name w:val="annotation reference"/>
    <w:basedOn w:val="DefaultParagraphFont"/>
    <w:uiPriority w:val="99"/>
    <w:semiHidden/>
    <w:unhideWhenUsed/>
    <w:rsid w:val="0085362C"/>
    <w:rPr>
      <w:sz w:val="16"/>
      <w:szCs w:val="16"/>
    </w:rPr>
  </w:style>
  <w:style w:type="paragraph" w:styleId="CommentText">
    <w:name w:val="annotation text"/>
    <w:basedOn w:val="Normal"/>
    <w:link w:val="CommentTextChar"/>
    <w:uiPriority w:val="99"/>
    <w:semiHidden/>
    <w:unhideWhenUsed/>
    <w:rsid w:val="0085362C"/>
    <w:pPr>
      <w:spacing w:line="240" w:lineRule="auto"/>
    </w:pPr>
    <w:rPr>
      <w:sz w:val="20"/>
      <w:szCs w:val="20"/>
    </w:rPr>
  </w:style>
  <w:style w:type="character" w:customStyle="1" w:styleId="CommentTextChar">
    <w:name w:val="Comment Text Char"/>
    <w:basedOn w:val="DefaultParagraphFont"/>
    <w:link w:val="CommentText"/>
    <w:uiPriority w:val="99"/>
    <w:semiHidden/>
    <w:rsid w:val="0085362C"/>
    <w:rPr>
      <w:sz w:val="20"/>
      <w:szCs w:val="20"/>
    </w:rPr>
  </w:style>
  <w:style w:type="paragraph" w:styleId="CommentSubject">
    <w:name w:val="annotation subject"/>
    <w:basedOn w:val="CommentText"/>
    <w:next w:val="CommentText"/>
    <w:link w:val="CommentSubjectChar"/>
    <w:uiPriority w:val="99"/>
    <w:semiHidden/>
    <w:unhideWhenUsed/>
    <w:rsid w:val="0085362C"/>
    <w:rPr>
      <w:b/>
      <w:bCs/>
    </w:rPr>
  </w:style>
  <w:style w:type="character" w:customStyle="1" w:styleId="CommentSubjectChar">
    <w:name w:val="Comment Subject Char"/>
    <w:basedOn w:val="CommentTextChar"/>
    <w:link w:val="CommentSubject"/>
    <w:uiPriority w:val="99"/>
    <w:semiHidden/>
    <w:rsid w:val="0085362C"/>
    <w:rPr>
      <w:b/>
      <w:bCs/>
      <w:sz w:val="20"/>
      <w:szCs w:val="20"/>
    </w:rPr>
  </w:style>
  <w:style w:type="character" w:styleId="Strong">
    <w:name w:val="Strong"/>
    <w:basedOn w:val="DefaultParagraphFont"/>
    <w:uiPriority w:val="22"/>
    <w:qFormat/>
    <w:rsid w:val="00D45DD1"/>
    <w:rPr>
      <w:b/>
      <w:bCs/>
    </w:rPr>
  </w:style>
  <w:style w:type="paragraph" w:styleId="BalloonText">
    <w:name w:val="Balloon Text"/>
    <w:basedOn w:val="Normal"/>
    <w:link w:val="BalloonTextChar"/>
    <w:uiPriority w:val="99"/>
    <w:semiHidden/>
    <w:unhideWhenUsed/>
    <w:rsid w:val="00D90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B4B"/>
    <w:rPr>
      <w:rFonts w:ascii="Segoe UI" w:hAnsi="Segoe UI" w:cs="Segoe UI"/>
      <w:sz w:val="18"/>
      <w:szCs w:val="18"/>
    </w:rPr>
  </w:style>
  <w:style w:type="character" w:styleId="FollowedHyperlink">
    <w:name w:val="FollowedHyperlink"/>
    <w:basedOn w:val="DefaultParagraphFont"/>
    <w:uiPriority w:val="99"/>
    <w:semiHidden/>
    <w:unhideWhenUsed/>
    <w:rsid w:val="0015449B"/>
    <w:rPr>
      <w:color w:val="954F72" w:themeColor="followedHyperlink"/>
      <w:u w:val="single"/>
    </w:rPr>
  </w:style>
  <w:style w:type="paragraph" w:styleId="Header">
    <w:name w:val="header"/>
    <w:basedOn w:val="Normal"/>
    <w:link w:val="HeaderChar"/>
    <w:uiPriority w:val="99"/>
    <w:unhideWhenUsed/>
    <w:rsid w:val="00730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59F"/>
  </w:style>
  <w:style w:type="paragraph" w:styleId="Footer">
    <w:name w:val="footer"/>
    <w:basedOn w:val="Normal"/>
    <w:link w:val="FooterChar"/>
    <w:uiPriority w:val="99"/>
    <w:unhideWhenUsed/>
    <w:rsid w:val="00730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s.un.org/2030agend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dlguidelines.cas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ojects.ncsu.edu/ncsu/design/cud/about_ud/udprinciplestext.htm" TargetMode="External"/><Relationship Id="rId4" Type="http://schemas.openxmlformats.org/officeDocument/2006/relationships/webSettings" Target="webSettings.xml"/><Relationship Id="rId9" Type="http://schemas.openxmlformats.org/officeDocument/2006/relationships/hyperlink" Target="https://www.who.int/publications/i/item/ottawa-charter-for-health-promotio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Steel</dc:creator>
  <cp:keywords/>
  <dc:description/>
  <cp:lastModifiedBy>Jane Bringolf</cp:lastModifiedBy>
  <cp:revision>3</cp:revision>
  <dcterms:created xsi:type="dcterms:W3CDTF">2021-09-16T06:29:00Z</dcterms:created>
  <dcterms:modified xsi:type="dcterms:W3CDTF">2021-09-16T06:32:00Z</dcterms:modified>
</cp:coreProperties>
</file>