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2903" w14:textId="77777777" w:rsidR="00525EBF" w:rsidRPr="00525EBF" w:rsidRDefault="00525EBF" w:rsidP="00525EBF">
      <w:pPr>
        <w:spacing w:after="240" w:line="240" w:lineRule="auto"/>
        <w:rPr>
          <w:rFonts w:ascii="Helvetica" w:eastAsia="Times New Roman" w:hAnsi="Helvetica"/>
          <w:color w:val="000000"/>
          <w:sz w:val="18"/>
          <w:szCs w:val="18"/>
        </w:rPr>
      </w:pPr>
    </w:p>
    <w:p w14:paraId="40B8305B" w14:textId="5BB96945" w:rsidR="00525EBF" w:rsidRPr="00525EBF" w:rsidRDefault="00525EBF" w:rsidP="00525EBF">
      <w:pPr>
        <w:spacing w:after="0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 w:rsidRPr="00525EBF">
        <w:rPr>
          <w:rFonts w:ascii="Helvetica" w:eastAsia="Times New Roman" w:hAnsi="Helvetica"/>
          <w:b/>
          <w:bCs/>
          <w:color w:val="000000"/>
          <w:sz w:val="18"/>
          <w:szCs w:val="18"/>
        </w:rPr>
        <w:t>Gregg Vanderheiden delivers Keynote at International Human Computer Interface Conference (HCII 2020) </w:t>
      </w:r>
    </w:p>
    <w:p w14:paraId="7523EBD8" w14:textId="77777777" w:rsidR="00525EBF" w:rsidRPr="00525EBF" w:rsidRDefault="00525EBF" w:rsidP="00525EBF">
      <w:pPr>
        <w:spacing w:after="0" w:line="240" w:lineRule="auto"/>
        <w:rPr>
          <w:rFonts w:ascii="Helvetica" w:eastAsia="Times New Roman" w:hAnsi="Helvetica"/>
          <w:color w:val="000000"/>
          <w:sz w:val="18"/>
          <w:szCs w:val="18"/>
        </w:rPr>
      </w:pPr>
    </w:p>
    <w:p w14:paraId="2829EACB" w14:textId="77777777" w:rsidR="00525EBF" w:rsidRDefault="00525EBF" w:rsidP="00525EBF">
      <w:pPr>
        <w:spacing w:after="0" w:line="240" w:lineRule="auto"/>
        <w:rPr>
          <w:rFonts w:ascii="Helvetica" w:eastAsia="Times New Roman" w:hAnsi="Helvetica"/>
          <w:color w:val="000000"/>
          <w:sz w:val="18"/>
          <w:szCs w:val="18"/>
        </w:rPr>
      </w:pPr>
    </w:p>
    <w:p w14:paraId="7E1BC709" w14:textId="33F16596" w:rsidR="00525EBF" w:rsidRPr="00525EBF" w:rsidRDefault="00525EBF" w:rsidP="001B0078">
      <w:pPr>
        <w:spacing w:after="0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 w:rsidRPr="00525EBF">
        <w:rPr>
          <w:rFonts w:ascii="Helvetica" w:eastAsia="Times New Roman" w:hAnsi="Helvetica"/>
          <w:b/>
          <w:bCs/>
          <w:color w:val="000000"/>
          <w:sz w:val="18"/>
          <w:szCs w:val="18"/>
        </w:rPr>
        <w:t>Gregg Vanderheiden</w:t>
      </w:r>
      <w:r w:rsidR="001B0078">
        <w:rPr>
          <w:rFonts w:ascii="Helvetica" w:eastAsia="Times New Roman" w:hAnsi="Helvetica"/>
          <w:b/>
          <w:bCs/>
          <w:color w:val="000000"/>
          <w:sz w:val="18"/>
          <w:szCs w:val="18"/>
        </w:rPr>
        <w:t>,</w:t>
      </w:r>
      <w:r w:rsidR="001B0078" w:rsidRPr="001B0078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1B0078" w:rsidRPr="00525EBF">
        <w:rPr>
          <w:rFonts w:ascii="Helvetica" w:eastAsia="Times New Roman" w:hAnsi="Helvetica"/>
          <w:color w:val="000000"/>
          <w:sz w:val="18"/>
          <w:szCs w:val="18"/>
        </w:rPr>
        <w:t>Professor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 xml:space="preserve"> and</w:t>
      </w:r>
      <w:r w:rsidR="001B0078" w:rsidRPr="00525EBF">
        <w:rPr>
          <w:rFonts w:ascii="Helvetica" w:eastAsia="Times New Roman" w:hAnsi="Helvetica"/>
          <w:color w:val="000000"/>
          <w:sz w:val="18"/>
          <w:szCs w:val="18"/>
        </w:rPr>
        <w:t xml:space="preserve"> Director of the Trace R&amp;D Center 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 xml:space="preserve">at the </w:t>
      </w:r>
      <w:r w:rsidR="001B0078" w:rsidRPr="00525EBF">
        <w:rPr>
          <w:rFonts w:ascii="Helvetica" w:eastAsia="Times New Roman" w:hAnsi="Helvetica"/>
          <w:color w:val="000000"/>
          <w:sz w:val="18"/>
          <w:szCs w:val="18"/>
        </w:rPr>
        <w:t>University of Maryland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>’s</w:t>
      </w:r>
      <w:r w:rsidR="001B0078" w:rsidRPr="00525EBF">
        <w:rPr>
          <w:rFonts w:ascii="Helvetica" w:eastAsia="Times New Roman" w:hAnsi="Helvetica"/>
          <w:color w:val="000000"/>
          <w:sz w:val="18"/>
          <w:szCs w:val="18"/>
        </w:rPr>
        <w:t xml:space="preserve"> iSchool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>,</w:t>
      </w:r>
      <w:r w:rsidR="001B0078" w:rsidRPr="00525EBF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delivered the keynote address at the 22nd International Conference on Human-Computer Interaction July 21, 2020.  He highlighted a growing gap between current UI and UX design and people who have low “digital affinity,” and proposed an alternate approach to accessibility and extended usability for next-next generation UI/UX. </w:t>
      </w:r>
    </w:p>
    <w:p w14:paraId="0AAF90FE" w14:textId="77777777" w:rsidR="00525EBF" w:rsidRPr="00525EBF" w:rsidRDefault="00525EBF" w:rsidP="00525EBF">
      <w:pPr>
        <w:spacing w:after="0" w:line="240" w:lineRule="auto"/>
        <w:rPr>
          <w:rFonts w:ascii="Helvetica" w:eastAsia="Times New Roman" w:hAnsi="Helvetica"/>
          <w:color w:val="000000"/>
          <w:sz w:val="18"/>
          <w:szCs w:val="18"/>
        </w:rPr>
      </w:pPr>
    </w:p>
    <w:p w14:paraId="58D9A570" w14:textId="6D55172B" w:rsidR="00525EBF" w:rsidRDefault="00525EBF" w:rsidP="00525EBF">
      <w:pPr>
        <w:spacing w:after="0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In his keynote Dr. Vanderheiden distinguished between digital literacy (a </w:t>
      </w:r>
      <w:r w:rsidRPr="00525EBF">
        <w:rPr>
          <w:rFonts w:ascii="Helvetica" w:eastAsia="Times New Roman" w:hAnsi="Helvetica"/>
          <w:b/>
          <w:bCs/>
          <w:i/>
          <w:iCs/>
          <w:color w:val="000000"/>
          <w:sz w:val="18"/>
          <w:szCs w:val="18"/>
        </w:rPr>
        <w:t>skill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that can be acquired) and digital affinity (a </w:t>
      </w:r>
      <w:r w:rsidRPr="00525EBF">
        <w:rPr>
          <w:rFonts w:ascii="Helvetica" w:eastAsia="Times New Roman" w:hAnsi="Helvetica"/>
          <w:b/>
          <w:bCs/>
          <w:i/>
          <w:iCs/>
          <w:color w:val="000000"/>
          <w:sz w:val="18"/>
          <w:szCs w:val="18"/>
        </w:rPr>
        <w:t>talent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that one has or doesn’t)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 xml:space="preserve">. </w:t>
      </w:r>
      <w:r w:rsidR="005E5627">
        <w:rPr>
          <w:rFonts w:ascii="Helvetica" w:eastAsia="Times New Roman" w:hAnsi="Helvetica"/>
          <w:color w:val="000000"/>
          <w:sz w:val="18"/>
          <w:szCs w:val="18"/>
        </w:rPr>
        <w:t xml:space="preserve"> Whereas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 xml:space="preserve"> digital literacy</w:t>
      </w:r>
      <w:r w:rsidR="004C0380">
        <w:rPr>
          <w:rFonts w:ascii="Helvetica" w:eastAsia="Times New Roman" w:hAnsi="Helvetica"/>
          <w:color w:val="000000"/>
          <w:sz w:val="18"/>
          <w:szCs w:val="18"/>
        </w:rPr>
        <w:t xml:space="preserve">, because it is 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>a skill</w:t>
      </w:r>
      <w:r w:rsidR="004C0380">
        <w:rPr>
          <w:rFonts w:ascii="Helvetica" w:eastAsia="Times New Roman" w:hAnsi="Helvetica"/>
          <w:color w:val="000000"/>
          <w:sz w:val="18"/>
          <w:szCs w:val="18"/>
        </w:rPr>
        <w:t>,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 xml:space="preserve"> can be addressed through training and experience</w:t>
      </w:r>
      <w:r w:rsidR="004C0380">
        <w:rPr>
          <w:rFonts w:ascii="Helvetica" w:eastAsia="Times New Roman" w:hAnsi="Helvetica"/>
          <w:color w:val="000000"/>
          <w:sz w:val="18"/>
          <w:szCs w:val="18"/>
        </w:rPr>
        <w:t>,</w:t>
      </w:r>
      <w:r w:rsidR="005E5627">
        <w:rPr>
          <w:rFonts w:ascii="Helvetica" w:eastAsia="Times New Roman" w:hAnsi="Helvetica"/>
          <w:color w:val="000000"/>
          <w:sz w:val="18"/>
          <w:szCs w:val="18"/>
        </w:rPr>
        <w:t xml:space="preserve"> he explained,</w:t>
      </w:r>
      <w:r w:rsidR="004C0380">
        <w:rPr>
          <w:rFonts w:ascii="Helvetica" w:eastAsia="Times New Roman" w:hAnsi="Helvetica"/>
          <w:color w:val="000000"/>
          <w:sz w:val="18"/>
          <w:szCs w:val="18"/>
        </w:rPr>
        <w:t xml:space="preserve"> while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>low digital affinit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>y</w:t>
      </w:r>
      <w:r w:rsidR="003D2640">
        <w:rPr>
          <w:rFonts w:ascii="Helvetica" w:eastAsia="Times New Roman" w:hAnsi="Helvetica"/>
          <w:color w:val="000000"/>
          <w:sz w:val="18"/>
          <w:szCs w:val="18"/>
        </w:rPr>
        <w:t xml:space="preserve"> (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>the inherent inability to understand and use technolog</w:t>
      </w:r>
      <w:r w:rsidR="003D2640">
        <w:rPr>
          <w:rFonts w:ascii="Helvetica" w:eastAsia="Times New Roman" w:hAnsi="Helvetica"/>
          <w:color w:val="000000"/>
          <w:sz w:val="18"/>
          <w:szCs w:val="18"/>
        </w:rPr>
        <w:t>y)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5E5627">
        <w:rPr>
          <w:rFonts w:ascii="Helvetica" w:eastAsia="Times New Roman" w:hAnsi="Helvetica"/>
          <w:color w:val="000000"/>
          <w:sz w:val="18"/>
          <w:szCs w:val="18"/>
        </w:rPr>
        <w:t xml:space="preserve">is an innate talent or ability like intelligence or athletic ability that a person can make use of but either has to doesn’t have.   As a </w:t>
      </w:r>
      <w:r w:rsidR="007F3E5A">
        <w:rPr>
          <w:rFonts w:ascii="Helvetica" w:eastAsia="Times New Roman" w:hAnsi="Helvetica"/>
          <w:color w:val="000000"/>
          <w:sz w:val="18"/>
          <w:szCs w:val="18"/>
        </w:rPr>
        <w:t>result,</w:t>
      </w:r>
      <w:r w:rsidR="005E5627">
        <w:rPr>
          <w:rFonts w:ascii="Helvetica" w:eastAsia="Times New Roman" w:hAnsi="Helvetica"/>
          <w:color w:val="000000"/>
          <w:sz w:val="18"/>
          <w:szCs w:val="18"/>
        </w:rPr>
        <w:t xml:space="preserve"> people with very low digital affinity may have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trouble using digital interfaces </w:t>
      </w:r>
      <w:r w:rsidR="001B0078">
        <w:rPr>
          <w:rFonts w:ascii="Helvetica" w:eastAsia="Times New Roman" w:hAnsi="Helvetica"/>
          <w:color w:val="000000"/>
          <w:sz w:val="18"/>
          <w:szCs w:val="18"/>
        </w:rPr>
        <w:t>even with exposure and training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. </w:t>
      </w:r>
      <w:r w:rsidR="001C73D0">
        <w:rPr>
          <w:rFonts w:ascii="Helvetica" w:eastAsia="Times New Roman" w:hAnsi="Helvetica"/>
          <w:color w:val="000000"/>
          <w:sz w:val="18"/>
          <w:szCs w:val="18"/>
        </w:rPr>
        <w:t>Low digital a</w:t>
      </w:r>
      <w:r w:rsidR="00C81AAB">
        <w:rPr>
          <w:rFonts w:ascii="Helvetica" w:eastAsia="Times New Roman" w:hAnsi="Helvetica"/>
          <w:color w:val="000000"/>
          <w:sz w:val="18"/>
          <w:szCs w:val="18"/>
        </w:rPr>
        <w:t xml:space="preserve">ffinity is not, he </w:t>
      </w:r>
      <w:r w:rsidR="001E13DA">
        <w:rPr>
          <w:rFonts w:ascii="Helvetica" w:eastAsia="Times New Roman" w:hAnsi="Helvetica"/>
          <w:color w:val="000000"/>
          <w:sz w:val="18"/>
          <w:szCs w:val="18"/>
        </w:rPr>
        <w:t>said</w:t>
      </w:r>
      <w:r w:rsidR="00C81AAB">
        <w:rPr>
          <w:rFonts w:ascii="Helvetica" w:eastAsia="Times New Roman" w:hAnsi="Helvetica"/>
          <w:color w:val="000000"/>
          <w:sz w:val="18"/>
          <w:szCs w:val="18"/>
        </w:rPr>
        <w:t xml:space="preserve">, </w:t>
      </w:r>
      <w:r w:rsidR="001E13DA">
        <w:rPr>
          <w:rFonts w:ascii="Helvetica" w:eastAsia="Times New Roman" w:hAnsi="Helvetica"/>
          <w:color w:val="000000"/>
          <w:sz w:val="18"/>
          <w:szCs w:val="18"/>
        </w:rPr>
        <w:t>the same as</w:t>
      </w:r>
      <w:r w:rsidR="00C81AAB">
        <w:rPr>
          <w:rFonts w:ascii="Helvetica" w:eastAsia="Times New Roman" w:hAnsi="Helvetica"/>
          <w:color w:val="000000"/>
          <w:sz w:val="18"/>
          <w:szCs w:val="18"/>
        </w:rPr>
        <w:t xml:space="preserve"> intelligence.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“I know of people who are blazingly brighter than I am - and are leaders in their academic field - but cannot use their technologies.   But I can - even if I have not seen </w:t>
      </w:r>
      <w:r w:rsidR="00BA6E33">
        <w:rPr>
          <w:rFonts w:ascii="Helvetica" w:eastAsia="Times New Roman" w:hAnsi="Helvetica"/>
          <w:color w:val="000000"/>
          <w:sz w:val="18"/>
          <w:szCs w:val="18"/>
        </w:rPr>
        <w:t>the technology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before. Does that make me smarter than them?  No.”</w:t>
      </w:r>
      <w:r w:rsidR="005E5627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095547">
        <w:rPr>
          <w:rFonts w:ascii="Helvetica" w:eastAsia="Times New Roman" w:hAnsi="Helvetica"/>
          <w:color w:val="000000"/>
          <w:sz w:val="18"/>
          <w:szCs w:val="18"/>
        </w:rPr>
        <w:t xml:space="preserve"> he explained.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He </w:t>
      </w:r>
      <w:r w:rsidR="005E5627">
        <w:rPr>
          <w:rFonts w:ascii="Helvetica" w:eastAsia="Times New Roman" w:hAnsi="Helvetica"/>
          <w:color w:val="000000"/>
          <w:sz w:val="18"/>
          <w:szCs w:val="18"/>
        </w:rPr>
        <w:t xml:space="preserve">further </w:t>
      </w:r>
      <w:r w:rsidR="00F72C9A">
        <w:rPr>
          <w:rFonts w:ascii="Helvetica" w:eastAsia="Times New Roman" w:hAnsi="Helvetica"/>
          <w:color w:val="000000"/>
          <w:sz w:val="18"/>
          <w:szCs w:val="18"/>
        </w:rPr>
        <w:t>talked about</w:t>
      </w:r>
      <w:r w:rsidR="005E5627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people </w:t>
      </w:r>
      <w:r w:rsidR="005E289D">
        <w:rPr>
          <w:rFonts w:ascii="Helvetica" w:eastAsia="Times New Roman" w:hAnsi="Helvetica"/>
          <w:color w:val="000000"/>
          <w:sz w:val="18"/>
          <w:szCs w:val="18"/>
        </w:rPr>
        <w:t xml:space="preserve">who do not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>hav</w:t>
      </w:r>
      <w:r w:rsidR="005E289D">
        <w:rPr>
          <w:rFonts w:ascii="Helvetica" w:eastAsia="Times New Roman" w:hAnsi="Helvetica"/>
          <w:color w:val="000000"/>
          <w:sz w:val="18"/>
          <w:szCs w:val="18"/>
        </w:rPr>
        <w:t>e</w:t>
      </w:r>
      <w:r w:rsidR="00F72C9A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>talent</w:t>
      </w:r>
      <w:r w:rsidR="005E289D">
        <w:rPr>
          <w:rFonts w:ascii="Helvetica" w:eastAsia="Times New Roman" w:hAnsi="Helvetica"/>
          <w:color w:val="000000"/>
          <w:sz w:val="18"/>
          <w:szCs w:val="18"/>
        </w:rPr>
        <w:t xml:space="preserve">, or </w:t>
      </w:r>
      <w:r w:rsidR="00F72C9A">
        <w:rPr>
          <w:rFonts w:ascii="Helvetica" w:eastAsia="Times New Roman" w:hAnsi="Helvetica"/>
          <w:color w:val="000000"/>
          <w:sz w:val="18"/>
          <w:szCs w:val="18"/>
        </w:rPr>
        <w:t xml:space="preserve">have </w:t>
      </w:r>
      <w:r w:rsidR="005E289D">
        <w:rPr>
          <w:rFonts w:ascii="Helvetica" w:eastAsia="Times New Roman" w:hAnsi="Helvetica"/>
          <w:color w:val="000000"/>
          <w:sz w:val="18"/>
          <w:szCs w:val="18"/>
        </w:rPr>
        <w:t>very low talen</w:t>
      </w:r>
      <w:r w:rsidR="00F6420A">
        <w:rPr>
          <w:rFonts w:ascii="Helvetica" w:eastAsia="Times New Roman" w:hAnsi="Helvetica"/>
          <w:color w:val="000000"/>
          <w:sz w:val="18"/>
          <w:szCs w:val="18"/>
        </w:rPr>
        <w:t>t</w:t>
      </w:r>
      <w:r w:rsidR="006F6D01">
        <w:rPr>
          <w:rFonts w:ascii="Helvetica" w:eastAsia="Times New Roman" w:hAnsi="Helvetica"/>
          <w:color w:val="000000"/>
          <w:sz w:val="18"/>
          <w:szCs w:val="18"/>
        </w:rPr>
        <w:t>,</w:t>
      </w:r>
      <w:r w:rsidR="00F72C9A">
        <w:rPr>
          <w:rFonts w:ascii="Helvetica" w:eastAsia="Times New Roman" w:hAnsi="Helvetica"/>
          <w:color w:val="000000"/>
          <w:sz w:val="18"/>
          <w:szCs w:val="18"/>
        </w:rPr>
        <w:t xml:space="preserve"> in an area</w:t>
      </w:r>
      <w:r w:rsidR="006F6D01">
        <w:rPr>
          <w:rFonts w:ascii="Helvetica" w:eastAsia="Times New Roman" w:hAnsi="Helvetica"/>
          <w:color w:val="000000"/>
          <w:sz w:val="18"/>
          <w:szCs w:val="18"/>
        </w:rPr>
        <w:t xml:space="preserve">, will block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them from some fields of </w:t>
      </w:r>
      <w:r w:rsidR="007F3E5A" w:rsidRPr="00525EBF">
        <w:rPr>
          <w:rFonts w:ascii="Helvetica" w:eastAsia="Times New Roman" w:hAnsi="Helvetica"/>
          <w:color w:val="000000"/>
          <w:sz w:val="18"/>
          <w:szCs w:val="18"/>
        </w:rPr>
        <w:t>endeavor (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>e.g. singing if one is tone deaf</w:t>
      </w:r>
      <w:r w:rsidR="006F6D01">
        <w:rPr>
          <w:rFonts w:ascii="Helvetica" w:eastAsia="Times New Roman" w:hAnsi="Helvetica"/>
          <w:color w:val="000000"/>
          <w:sz w:val="18"/>
          <w:szCs w:val="18"/>
        </w:rPr>
        <w:t>, or professional athletics if one has no coordination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>)</w:t>
      </w:r>
      <w:r w:rsidR="005E5627">
        <w:rPr>
          <w:rFonts w:ascii="Helvetica" w:eastAsia="Times New Roman" w:hAnsi="Helvetica"/>
          <w:color w:val="000000"/>
          <w:sz w:val="18"/>
          <w:szCs w:val="18"/>
        </w:rPr>
        <w:t>.  He noted that lack of d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igital affinity is </w:t>
      </w:r>
      <w:r w:rsidR="005E5627">
        <w:rPr>
          <w:rFonts w:ascii="Helvetica" w:eastAsia="Times New Roman" w:hAnsi="Helvetica"/>
          <w:color w:val="000000"/>
          <w:sz w:val="18"/>
          <w:szCs w:val="18"/>
        </w:rPr>
        <w:t>more severe than</w:t>
      </w:r>
      <w:r w:rsidR="00D53FDD">
        <w:rPr>
          <w:rFonts w:ascii="Helvetica" w:eastAsia="Times New Roman" w:hAnsi="Helvetica"/>
          <w:color w:val="000000"/>
          <w:sz w:val="18"/>
          <w:szCs w:val="18"/>
        </w:rPr>
        <w:t xml:space="preserve"> lack of other talents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because we are building </w:t>
      </w:r>
      <w:r w:rsidR="00D53FDD">
        <w:rPr>
          <w:rFonts w:ascii="Helvetica" w:eastAsia="Times New Roman" w:hAnsi="Helvetica"/>
          <w:color w:val="000000"/>
          <w:sz w:val="18"/>
          <w:szCs w:val="18"/>
        </w:rPr>
        <w:t xml:space="preserve">digital </w:t>
      </w:r>
      <w:r w:rsidR="007F3E5A">
        <w:rPr>
          <w:rFonts w:ascii="Helvetica" w:eastAsia="Times New Roman" w:hAnsi="Helvetica"/>
          <w:color w:val="000000"/>
          <w:sz w:val="18"/>
          <w:szCs w:val="18"/>
        </w:rPr>
        <w:t>interfaces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into all areas of endeavor and into all of our modes of communication, e-commerce, education, health, and increasingly, most every activity of daily or independent living.  </w:t>
      </w:r>
      <w:r w:rsidR="00813A40">
        <w:rPr>
          <w:rFonts w:ascii="Helvetica" w:eastAsia="Times New Roman" w:hAnsi="Helvetica"/>
          <w:color w:val="000000"/>
          <w:sz w:val="18"/>
          <w:szCs w:val="18"/>
        </w:rPr>
        <w:t xml:space="preserve">Hence, low digital affinity can have a much more limiting effect on a person that </w:t>
      </w:r>
      <w:r w:rsidR="009A4D9E">
        <w:rPr>
          <w:rFonts w:ascii="Helvetica" w:eastAsia="Times New Roman" w:hAnsi="Helvetica"/>
          <w:color w:val="000000"/>
          <w:sz w:val="18"/>
          <w:szCs w:val="18"/>
        </w:rPr>
        <w:t xml:space="preserve">severe lack of talent or affinity in areas like music, art, athletics or even math. </w:t>
      </w:r>
    </w:p>
    <w:p w14:paraId="68C3E6C8" w14:textId="77777777" w:rsidR="00525EBF" w:rsidRDefault="00525EBF" w:rsidP="00525EBF">
      <w:pPr>
        <w:spacing w:after="0" w:line="240" w:lineRule="auto"/>
        <w:rPr>
          <w:rFonts w:ascii="Helvetica" w:eastAsia="Times New Roman" w:hAnsi="Helvetica"/>
          <w:color w:val="000000"/>
          <w:sz w:val="18"/>
          <w:szCs w:val="18"/>
        </w:rPr>
      </w:pPr>
    </w:p>
    <w:p w14:paraId="1499EF23" w14:textId="16432FBA" w:rsidR="00525EBF" w:rsidRPr="00525EBF" w:rsidRDefault="00525EBF" w:rsidP="00525EBF">
      <w:pPr>
        <w:spacing w:after="0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Dr. Vanderheiden then went on to point out numerous examples </w:t>
      </w:r>
      <w:r w:rsidR="009A4D9E">
        <w:rPr>
          <w:rFonts w:ascii="Helvetica" w:eastAsia="Times New Roman" w:hAnsi="Helvetica"/>
          <w:color w:val="000000"/>
          <w:sz w:val="18"/>
          <w:szCs w:val="18"/>
        </w:rPr>
        <w:t xml:space="preserve">of </w:t>
      </w:r>
      <w:r w:rsidR="00D53FDD">
        <w:rPr>
          <w:rFonts w:ascii="Helvetica" w:eastAsia="Times New Roman" w:hAnsi="Helvetica"/>
          <w:color w:val="000000"/>
          <w:sz w:val="18"/>
          <w:szCs w:val="18"/>
        </w:rPr>
        <w:t>low digital affinity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9A4D9E">
        <w:rPr>
          <w:rFonts w:ascii="Helvetica" w:eastAsia="Times New Roman" w:hAnsi="Helvetica"/>
          <w:color w:val="000000"/>
          <w:sz w:val="18"/>
          <w:szCs w:val="18"/>
        </w:rPr>
        <w:t xml:space="preserve">and its impact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that were </w:t>
      </w:r>
      <w:r w:rsidR="009A4D9E">
        <w:rPr>
          <w:rFonts w:ascii="Helvetica" w:eastAsia="Times New Roman" w:hAnsi="Helvetica"/>
          <w:color w:val="000000"/>
          <w:sz w:val="18"/>
          <w:szCs w:val="18"/>
        </w:rPr>
        <w:t>identified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during their development of Morphic, </w:t>
      </w:r>
      <w:r w:rsidR="00955A0C">
        <w:rPr>
          <w:rFonts w:ascii="Helvetica" w:eastAsia="Times New Roman" w:hAnsi="Helvetica"/>
          <w:color w:val="000000"/>
          <w:sz w:val="18"/>
          <w:szCs w:val="18"/>
        </w:rPr>
        <w:t>an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extension to the Windows and Mac Operating systems to make it easier to use computers</w:t>
      </w:r>
      <w:r w:rsidR="00873EC1">
        <w:rPr>
          <w:rFonts w:ascii="Helvetica" w:eastAsia="Times New Roman" w:hAnsi="Helvetica"/>
          <w:color w:val="000000"/>
          <w:sz w:val="18"/>
          <w:szCs w:val="18"/>
        </w:rPr>
        <w:t xml:space="preserve">,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>third party</w:t>
      </w:r>
      <w:r w:rsidR="002145C0">
        <w:rPr>
          <w:rFonts w:ascii="Helvetica" w:eastAsia="Times New Roman" w:hAnsi="Helvetica"/>
          <w:color w:val="000000"/>
          <w:sz w:val="18"/>
          <w:szCs w:val="18"/>
        </w:rPr>
        <w:t xml:space="preserve"> assistive technologies</w:t>
      </w:r>
      <w:r w:rsidR="004B4467">
        <w:rPr>
          <w:rFonts w:ascii="Helvetica" w:eastAsia="Times New Roman" w:hAnsi="Helvetica"/>
          <w:color w:val="000000"/>
          <w:sz w:val="18"/>
          <w:szCs w:val="18"/>
        </w:rPr>
        <w:t>,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and buil</w:t>
      </w:r>
      <w:r w:rsidR="002145C0">
        <w:rPr>
          <w:rFonts w:ascii="Helvetica" w:eastAsia="Times New Roman" w:hAnsi="Helvetica"/>
          <w:color w:val="000000"/>
          <w:sz w:val="18"/>
          <w:szCs w:val="18"/>
        </w:rPr>
        <w:t>t-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>in accessibility and usability features.   He highlighted usability features</w:t>
      </w:r>
      <w:r w:rsidR="00D53FDD">
        <w:rPr>
          <w:rFonts w:ascii="Helvetica" w:eastAsia="Times New Roman" w:hAnsi="Helvetica"/>
          <w:color w:val="000000"/>
          <w:sz w:val="18"/>
          <w:szCs w:val="18"/>
        </w:rPr>
        <w:t xml:space="preserve"> that were needed by users, but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that go unused even after </w:t>
      </w:r>
      <w:r w:rsidR="004B4467">
        <w:rPr>
          <w:rFonts w:ascii="Helvetica" w:eastAsia="Times New Roman" w:hAnsi="Helvetica"/>
          <w:color w:val="000000"/>
          <w:sz w:val="18"/>
          <w:szCs w:val="18"/>
        </w:rPr>
        <w:t>use</w:t>
      </w:r>
      <w:r w:rsidR="00F63628">
        <w:rPr>
          <w:rFonts w:ascii="Helvetica" w:eastAsia="Times New Roman" w:hAnsi="Helvetica"/>
          <w:color w:val="000000"/>
          <w:sz w:val="18"/>
          <w:szCs w:val="18"/>
        </w:rPr>
        <w:t>r</w:t>
      </w:r>
      <w:r w:rsidR="004B4467">
        <w:rPr>
          <w:rFonts w:ascii="Helvetica" w:eastAsia="Times New Roman" w:hAnsi="Helvetica"/>
          <w:color w:val="000000"/>
          <w:sz w:val="18"/>
          <w:szCs w:val="18"/>
        </w:rPr>
        <w:t>s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are aware of </w:t>
      </w:r>
      <w:r w:rsidR="00D53FDD">
        <w:rPr>
          <w:rFonts w:ascii="Helvetica" w:eastAsia="Times New Roman" w:hAnsi="Helvetica"/>
          <w:color w:val="000000"/>
          <w:sz w:val="18"/>
          <w:szCs w:val="18"/>
        </w:rPr>
        <w:t>the</w:t>
      </w:r>
      <w:r w:rsidR="004B4467">
        <w:rPr>
          <w:rFonts w:ascii="Helvetica" w:eastAsia="Times New Roman" w:hAnsi="Helvetica"/>
          <w:color w:val="000000"/>
          <w:sz w:val="18"/>
          <w:szCs w:val="18"/>
        </w:rPr>
        <w:t>m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because the</w:t>
      </w:r>
      <w:r w:rsidR="001E0C28">
        <w:rPr>
          <w:rFonts w:ascii="Helvetica" w:eastAsia="Times New Roman" w:hAnsi="Helvetica"/>
          <w:color w:val="000000"/>
          <w:sz w:val="18"/>
          <w:szCs w:val="18"/>
        </w:rPr>
        <w:t xml:space="preserve"> features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are too difficult to get to</w:t>
      </w:r>
      <w:r w:rsidR="00327826">
        <w:rPr>
          <w:rFonts w:ascii="Helvetica" w:eastAsia="Times New Roman" w:hAnsi="Helvetica"/>
          <w:color w:val="000000"/>
          <w:sz w:val="18"/>
          <w:szCs w:val="18"/>
        </w:rPr>
        <w:t xml:space="preserve"> and use. </w:t>
      </w:r>
      <w:r w:rsidR="007D318C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F63628">
        <w:rPr>
          <w:rFonts w:ascii="Helvetica" w:eastAsia="Times New Roman" w:hAnsi="Helvetica"/>
          <w:color w:val="000000"/>
          <w:sz w:val="18"/>
          <w:szCs w:val="18"/>
        </w:rPr>
        <w:t>He also cited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a fear that many users have that they will ‘break the computer’ — causing them to be technology shy and not </w:t>
      </w:r>
      <w:r w:rsidR="007628EE">
        <w:rPr>
          <w:rFonts w:ascii="Helvetica" w:eastAsia="Times New Roman" w:hAnsi="Helvetica"/>
          <w:color w:val="000000"/>
          <w:sz w:val="18"/>
          <w:szCs w:val="18"/>
        </w:rPr>
        <w:t>try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anything new. He demonstrated the MorphicBar and how </w:t>
      </w:r>
      <w:r w:rsidR="001E0C28">
        <w:rPr>
          <w:rFonts w:ascii="Helvetica" w:eastAsia="Times New Roman" w:hAnsi="Helvetica"/>
          <w:color w:val="000000"/>
          <w:sz w:val="18"/>
          <w:szCs w:val="18"/>
        </w:rPr>
        <w:t xml:space="preserve">it uses layering and simplification to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bring features forward where they are accessible with ‘one click’.   He also talked about using the </w:t>
      </w:r>
      <w:r w:rsidR="001E0C28">
        <w:rPr>
          <w:rFonts w:ascii="Helvetica" w:eastAsia="Times New Roman" w:hAnsi="Helvetica"/>
          <w:color w:val="000000"/>
          <w:sz w:val="18"/>
          <w:szCs w:val="18"/>
        </w:rPr>
        <w:t>MorphicBar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to create an ‘ultra-simple’ interface for those who cannot use computers.   Buy creating a custom “always visible - one click interface’ to just the features and functions a user needs, he said that an interface could be created that could be used by people with even very low digital affinity - low enough that even today’s tablets would be confusing to them.    For example,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 xml:space="preserve"> combining what would otherwise be multiple actions like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>launch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ing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Skype, select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ing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a weekly family teleconference call, and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 xml:space="preserve"> starting it for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them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,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into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 xml:space="preserve"> a single click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>— so that they could join the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 xml:space="preserve"> family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call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 xml:space="preserve"> each week with a single click on an always visible button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>.   Other examples presented were one-click access to worship services, a family photo sharing slide show, a Facebook page or a favorite online site or magazine.</w:t>
      </w:r>
      <w:r w:rsidR="00C970BF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E40956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CF5A7E">
        <w:rPr>
          <w:rFonts w:ascii="Helvetica" w:eastAsia="Times New Roman" w:hAnsi="Helvetica"/>
          <w:color w:val="000000"/>
          <w:sz w:val="18"/>
          <w:szCs w:val="18"/>
        </w:rPr>
        <w:t>He then explained how such stra</w:t>
      </w:r>
      <w:r w:rsidR="00294221">
        <w:rPr>
          <w:rFonts w:ascii="Helvetica" w:eastAsia="Times New Roman" w:hAnsi="Helvetica"/>
          <w:color w:val="000000"/>
          <w:sz w:val="18"/>
          <w:szCs w:val="18"/>
        </w:rPr>
        <w:t xml:space="preserve">tegies can help </w:t>
      </w:r>
      <w:r w:rsidR="00F22B68">
        <w:rPr>
          <w:rFonts w:ascii="Helvetica" w:eastAsia="Times New Roman" w:hAnsi="Helvetica"/>
          <w:color w:val="000000"/>
          <w:sz w:val="18"/>
          <w:szCs w:val="18"/>
        </w:rPr>
        <w:t>put key benefits of computers within the reach of people with low and very low digital affinity.</w:t>
      </w:r>
    </w:p>
    <w:p w14:paraId="7077D8D2" w14:textId="77777777" w:rsidR="00525EBF" w:rsidRPr="00525EBF" w:rsidRDefault="00525EBF" w:rsidP="00525EBF">
      <w:pPr>
        <w:spacing w:after="0" w:line="240" w:lineRule="auto"/>
        <w:rPr>
          <w:rFonts w:ascii="Helvetica" w:eastAsia="Times New Roman" w:hAnsi="Helvetica"/>
          <w:color w:val="000000"/>
          <w:sz w:val="18"/>
          <w:szCs w:val="18"/>
        </w:rPr>
      </w:pPr>
    </w:p>
    <w:p w14:paraId="05029045" w14:textId="41483BB3" w:rsidR="004F547E" w:rsidRDefault="00525EBF" w:rsidP="008C131E">
      <w:pPr>
        <w:spacing w:after="0" w:line="240" w:lineRule="auto"/>
      </w:pP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He then continued into the future - looking at what he called next-next-generation interfaces that would be appearing in 15-20 years.   He 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posited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that current approaches to accessibility including both guidelines and practice, would not be sufficient to address these new technologies.   Dr. Vanderheiden explained that even today only a small percentage of the web pages and products on the market are accessible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 xml:space="preserve"> -- a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nd that this will only 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decrease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with the increased difficulty in providing access to next-next generation interface technologies like speech, gesture, and emotion recognition, virtual and augmented reality glasses, direct brain interfaces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, etc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.   He proposed consideration of a new approach involving the use of an open-source public </w:t>
      </w:r>
      <w:r w:rsidRPr="00525EBF">
        <w:rPr>
          <w:rFonts w:ascii="Helvetica" w:eastAsia="Times New Roman" w:hAnsi="Helvetica"/>
          <w:b/>
          <w:bCs/>
          <w:i/>
          <w:iCs/>
          <w:color w:val="000000"/>
          <w:sz w:val="18"/>
          <w:szCs w:val="18"/>
        </w:rPr>
        <w:t>Info-Bot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that could understand and operate and digital Interface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 xml:space="preserve">s - coupled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with Individual User Interface Generators (IUIGs) that 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would be capable of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present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ing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a custom user interface to each use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r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. Each time 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a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user encountered an interface they could not understand or use - the IUIG would generate one for them that matched their skills and abilities and operated in a manner familiar to them. 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Dr. Vanderheiden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940581">
        <w:rPr>
          <w:rFonts w:ascii="Helvetica" w:eastAsia="Times New Roman" w:hAnsi="Helvetica"/>
          <w:color w:val="000000"/>
          <w:sz w:val="18"/>
          <w:szCs w:val="18"/>
        </w:rPr>
        <w:t>suggested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that such an approach would be </w:t>
      </w:r>
      <w:r w:rsidR="00274FD5" w:rsidRPr="00525EBF">
        <w:rPr>
          <w:rFonts w:ascii="Helvetica" w:eastAsia="Times New Roman" w:hAnsi="Helvetica"/>
          <w:color w:val="000000"/>
          <w:sz w:val="18"/>
          <w:szCs w:val="18"/>
        </w:rPr>
        <w:t>difficult</w:t>
      </w:r>
      <w:r w:rsidR="00274FD5">
        <w:rPr>
          <w:rFonts w:ascii="Helvetica" w:eastAsia="Times New Roman" w:hAnsi="Helvetica"/>
          <w:color w:val="000000"/>
          <w:sz w:val="18"/>
          <w:szCs w:val="18"/>
        </w:rPr>
        <w:t xml:space="preserve"> and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require advances in science in a number of </w:t>
      </w:r>
      <w:r w:rsidR="00F22B68" w:rsidRPr="00525EBF">
        <w:rPr>
          <w:rFonts w:ascii="Helvetica" w:eastAsia="Times New Roman" w:hAnsi="Helvetica"/>
          <w:color w:val="000000"/>
          <w:sz w:val="18"/>
          <w:szCs w:val="18"/>
        </w:rPr>
        <w:t>fields</w:t>
      </w:r>
      <w:r w:rsidR="00F22B68">
        <w:rPr>
          <w:rFonts w:ascii="Helvetica" w:eastAsia="Times New Roman" w:hAnsi="Helvetica"/>
          <w:color w:val="000000"/>
          <w:sz w:val="18"/>
          <w:szCs w:val="18"/>
        </w:rPr>
        <w:t xml:space="preserve"> but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would 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result in greatly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reduce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d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cost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s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to industry while </w:t>
      </w:r>
      <w:r w:rsidR="00A039A7">
        <w:rPr>
          <w:rFonts w:ascii="Helvetica" w:eastAsia="Times New Roman" w:hAnsi="Helvetica"/>
          <w:color w:val="000000"/>
          <w:sz w:val="18"/>
          <w:szCs w:val="18"/>
        </w:rPr>
        <w:t xml:space="preserve">simultaneously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providing more useable interfaces for </w:t>
      </w:r>
      <w:r w:rsidR="00A039A7">
        <w:rPr>
          <w:rFonts w:ascii="Helvetica" w:eastAsia="Times New Roman" w:hAnsi="Helvetica"/>
          <w:color w:val="000000"/>
          <w:sz w:val="18"/>
          <w:szCs w:val="18"/>
        </w:rPr>
        <w:t>a much wider range</w:t>
      </w:r>
      <w:r w:rsidR="004E3B26">
        <w:rPr>
          <w:rFonts w:ascii="Helvetica" w:eastAsia="Times New Roman" w:hAnsi="Helvetica"/>
          <w:color w:val="000000"/>
          <w:sz w:val="18"/>
          <w:szCs w:val="18"/>
        </w:rPr>
        <w:t xml:space="preserve"> of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types, degrees</w:t>
      </w:r>
      <w:r w:rsidR="004E3B26">
        <w:rPr>
          <w:rFonts w:ascii="Helvetica" w:eastAsia="Times New Roman" w:hAnsi="Helvetica"/>
          <w:color w:val="000000"/>
          <w:sz w:val="18"/>
          <w:szCs w:val="18"/>
        </w:rPr>
        <w:t>,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and combinations of </w:t>
      </w:r>
      <w:r w:rsidR="00E934A0">
        <w:rPr>
          <w:rFonts w:ascii="Helvetica" w:eastAsia="Times New Roman" w:hAnsi="Helvetica"/>
          <w:color w:val="000000"/>
          <w:sz w:val="18"/>
          <w:szCs w:val="18"/>
        </w:rPr>
        <w:t>disability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and digital affinity. It would also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 xml:space="preserve"> have the advantage over current approaches by providing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these 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 xml:space="preserve">individually accessible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interfaces for all products - even 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 xml:space="preserve">products from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small companies who are not aware of accessibility 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>or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the needs of people with low digital affinity — or 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 xml:space="preserve">that 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feel they are too small to have the staff needed to address 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>these groups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. 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4E3B26">
        <w:rPr>
          <w:rFonts w:ascii="Helvetica" w:eastAsia="Times New Roman" w:hAnsi="Helvetica"/>
          <w:color w:val="000000"/>
          <w:sz w:val="18"/>
          <w:szCs w:val="18"/>
        </w:rPr>
        <w:t>Thus,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 xml:space="preserve"> a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s long as 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>any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 product could be used by 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>the average user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, it would be </w:t>
      </w:r>
      <w:r w:rsidR="0009162B">
        <w:rPr>
          <w:rFonts w:ascii="Helvetica" w:eastAsia="Times New Roman" w:hAnsi="Helvetica"/>
          <w:color w:val="000000"/>
          <w:sz w:val="18"/>
          <w:szCs w:val="18"/>
        </w:rPr>
        <w:t>with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in reach of the proposed Info-Bot and 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>could therefore be made accessible</w:t>
      </w:r>
      <w:r w:rsidR="00BB46B5">
        <w:rPr>
          <w:rFonts w:ascii="Helvetica" w:eastAsia="Times New Roman" w:hAnsi="Helvetica"/>
          <w:color w:val="000000"/>
          <w:sz w:val="18"/>
          <w:szCs w:val="18"/>
        </w:rPr>
        <w:t xml:space="preserve"> via the </w:t>
      </w:r>
      <w:r w:rsidR="00A10C9E">
        <w:rPr>
          <w:rFonts w:ascii="Helvetica" w:eastAsia="Times New Roman" w:hAnsi="Helvetica"/>
          <w:color w:val="000000"/>
          <w:sz w:val="18"/>
          <w:szCs w:val="18"/>
        </w:rPr>
        <w:t>individual interface generators</w:t>
      </w:r>
      <w:r w:rsidR="00BB46B5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C70CEB">
        <w:rPr>
          <w:rFonts w:ascii="Helvetica" w:eastAsia="Times New Roman" w:hAnsi="Helvetica"/>
          <w:color w:val="000000"/>
          <w:sz w:val="18"/>
          <w:szCs w:val="18"/>
        </w:rPr>
        <w:t>to anyone who could not use the standard interface</w:t>
      </w:r>
      <w:r w:rsidRPr="00525EBF">
        <w:rPr>
          <w:rFonts w:ascii="Helvetica" w:eastAsia="Times New Roman" w:hAnsi="Helvetica"/>
          <w:color w:val="000000"/>
          <w:sz w:val="18"/>
          <w:szCs w:val="18"/>
        </w:rPr>
        <w:t xml:space="preserve">. </w:t>
      </w:r>
      <w:r w:rsidR="0097752B">
        <w:rPr>
          <w:rFonts w:ascii="Helvetica" w:eastAsia="Times New Roman" w:hAnsi="Helvetica"/>
          <w:color w:val="000000"/>
          <w:sz w:val="18"/>
          <w:szCs w:val="18"/>
        </w:rPr>
        <w:t xml:space="preserve">He </w:t>
      </w:r>
      <w:r w:rsidR="00083446">
        <w:rPr>
          <w:rFonts w:ascii="Helvetica" w:eastAsia="Times New Roman" w:hAnsi="Helvetica"/>
          <w:color w:val="000000"/>
          <w:sz w:val="18"/>
          <w:szCs w:val="18"/>
        </w:rPr>
        <w:t xml:space="preserve">noted that this was just the type of project that would match an NSF-like grand challenge </w:t>
      </w:r>
      <w:r w:rsidR="00D71E61">
        <w:rPr>
          <w:rFonts w:ascii="Helvetica" w:eastAsia="Times New Roman" w:hAnsi="Helvetica"/>
          <w:color w:val="000000"/>
          <w:sz w:val="18"/>
          <w:szCs w:val="18"/>
        </w:rPr>
        <w:t xml:space="preserve">since it both would drive advances in </w:t>
      </w:r>
      <w:r w:rsidR="00DE72A5">
        <w:rPr>
          <w:rFonts w:ascii="Helvetica" w:eastAsia="Times New Roman" w:hAnsi="Helvetica"/>
          <w:color w:val="000000"/>
          <w:sz w:val="18"/>
          <w:szCs w:val="18"/>
        </w:rPr>
        <w:t xml:space="preserve">multiple </w:t>
      </w:r>
      <w:r w:rsidR="00D71E61">
        <w:rPr>
          <w:rFonts w:ascii="Helvetica" w:eastAsia="Times New Roman" w:hAnsi="Helvetica"/>
          <w:color w:val="000000"/>
          <w:sz w:val="18"/>
          <w:szCs w:val="18"/>
        </w:rPr>
        <w:t>science</w:t>
      </w:r>
      <w:r w:rsidR="00DE72A5">
        <w:rPr>
          <w:rFonts w:ascii="Helvetica" w:eastAsia="Times New Roman" w:hAnsi="Helvetica"/>
          <w:color w:val="000000"/>
          <w:sz w:val="18"/>
          <w:szCs w:val="18"/>
        </w:rPr>
        <w:t xml:space="preserve">s, provide </w:t>
      </w:r>
      <w:r w:rsidR="0097752B">
        <w:rPr>
          <w:rFonts w:ascii="Helvetica" w:eastAsia="Times New Roman" w:hAnsi="Helvetica"/>
          <w:color w:val="000000"/>
          <w:sz w:val="18"/>
          <w:szCs w:val="18"/>
        </w:rPr>
        <w:t xml:space="preserve">a </w:t>
      </w:r>
      <w:r w:rsidR="00A45964">
        <w:rPr>
          <w:rFonts w:ascii="Helvetica" w:eastAsia="Times New Roman" w:hAnsi="Helvetica"/>
          <w:color w:val="000000"/>
          <w:sz w:val="18"/>
          <w:szCs w:val="18"/>
        </w:rPr>
        <w:t>real-world</w:t>
      </w:r>
      <w:r w:rsidR="0097752B">
        <w:rPr>
          <w:rFonts w:ascii="Helvetica" w:eastAsia="Times New Roman" w:hAnsi="Helvetica"/>
          <w:color w:val="000000"/>
          <w:sz w:val="18"/>
          <w:szCs w:val="18"/>
        </w:rPr>
        <w:t xml:space="preserve"> problem</w:t>
      </w:r>
      <w:r w:rsidR="00DE72A5">
        <w:rPr>
          <w:rFonts w:ascii="Helvetica" w:eastAsia="Times New Roman" w:hAnsi="Helvetica"/>
          <w:color w:val="000000"/>
          <w:sz w:val="18"/>
          <w:szCs w:val="18"/>
        </w:rPr>
        <w:t xml:space="preserve"> to focus the work, and </w:t>
      </w:r>
      <w:r w:rsidR="00A45964">
        <w:rPr>
          <w:rFonts w:ascii="Helvetica" w:eastAsia="Times New Roman" w:hAnsi="Helvetica"/>
          <w:color w:val="000000"/>
          <w:sz w:val="18"/>
          <w:szCs w:val="18"/>
        </w:rPr>
        <w:t xml:space="preserve">require a public-private partnership to address. </w:t>
      </w:r>
    </w:p>
    <w:sectPr w:rsidR="004F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824"/>
    <w:multiLevelType w:val="hybridMultilevel"/>
    <w:tmpl w:val="AF8AF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E70"/>
    <w:multiLevelType w:val="hybridMultilevel"/>
    <w:tmpl w:val="EDF46E56"/>
    <w:lvl w:ilvl="0" w:tplc="BD7A6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2F2E"/>
    <w:multiLevelType w:val="hybridMultilevel"/>
    <w:tmpl w:val="F0D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4EF2C">
      <w:numFmt w:val="bullet"/>
      <w:lvlText w:val="–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B51"/>
    <w:multiLevelType w:val="hybridMultilevel"/>
    <w:tmpl w:val="4DFA08E8"/>
    <w:lvl w:ilvl="0" w:tplc="BAC6B3D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5DD"/>
    <w:multiLevelType w:val="hybridMultilevel"/>
    <w:tmpl w:val="C24EBC42"/>
    <w:lvl w:ilvl="0" w:tplc="9580CE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1AB9"/>
    <w:multiLevelType w:val="hybridMultilevel"/>
    <w:tmpl w:val="C3DA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09F5"/>
    <w:multiLevelType w:val="hybridMultilevel"/>
    <w:tmpl w:val="EF005BC4"/>
    <w:lvl w:ilvl="0" w:tplc="BAC6B3D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7822"/>
    <w:multiLevelType w:val="hybridMultilevel"/>
    <w:tmpl w:val="8F74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EC4"/>
    <w:multiLevelType w:val="hybridMultilevel"/>
    <w:tmpl w:val="66DC78D0"/>
    <w:lvl w:ilvl="0" w:tplc="9580CE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0ECF"/>
    <w:multiLevelType w:val="hybridMultilevel"/>
    <w:tmpl w:val="9192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A39C4"/>
    <w:multiLevelType w:val="hybridMultilevel"/>
    <w:tmpl w:val="C37265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16F4FF4"/>
    <w:multiLevelType w:val="hybridMultilevel"/>
    <w:tmpl w:val="F66064E0"/>
    <w:lvl w:ilvl="0" w:tplc="72246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CC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C0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2E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5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0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1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F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49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472346"/>
    <w:multiLevelType w:val="hybridMultilevel"/>
    <w:tmpl w:val="C3C4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16DE5"/>
    <w:multiLevelType w:val="hybridMultilevel"/>
    <w:tmpl w:val="CA7A2A76"/>
    <w:lvl w:ilvl="0" w:tplc="BAC6B3D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04F72"/>
    <w:multiLevelType w:val="hybridMultilevel"/>
    <w:tmpl w:val="336AE84C"/>
    <w:lvl w:ilvl="0" w:tplc="BAC6B3D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73A0F"/>
    <w:multiLevelType w:val="hybridMultilevel"/>
    <w:tmpl w:val="4116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7561"/>
    <w:multiLevelType w:val="hybridMultilevel"/>
    <w:tmpl w:val="A1EA3A46"/>
    <w:lvl w:ilvl="0" w:tplc="BAC6B3D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7285"/>
    <w:multiLevelType w:val="hybridMultilevel"/>
    <w:tmpl w:val="69BC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DF1"/>
    <w:multiLevelType w:val="hybridMultilevel"/>
    <w:tmpl w:val="BB0C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3A8E"/>
    <w:multiLevelType w:val="hybridMultilevel"/>
    <w:tmpl w:val="261EC14A"/>
    <w:lvl w:ilvl="0" w:tplc="BAC6B3D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D6741"/>
    <w:multiLevelType w:val="hybridMultilevel"/>
    <w:tmpl w:val="0C4E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4371E"/>
    <w:multiLevelType w:val="hybridMultilevel"/>
    <w:tmpl w:val="EEB6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E5BEC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D7324"/>
    <w:multiLevelType w:val="hybridMultilevel"/>
    <w:tmpl w:val="0A908FAC"/>
    <w:lvl w:ilvl="0" w:tplc="BAC6B3D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E282B"/>
    <w:multiLevelType w:val="hybridMultilevel"/>
    <w:tmpl w:val="5E206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E2EAF"/>
    <w:multiLevelType w:val="hybridMultilevel"/>
    <w:tmpl w:val="62E2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C755B"/>
    <w:multiLevelType w:val="hybridMultilevel"/>
    <w:tmpl w:val="108E8B00"/>
    <w:lvl w:ilvl="0" w:tplc="BAC6B3D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462D2"/>
    <w:multiLevelType w:val="hybridMultilevel"/>
    <w:tmpl w:val="D9845198"/>
    <w:lvl w:ilvl="0" w:tplc="AC164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E5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BC2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E2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C7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4D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8A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2F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C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393601"/>
    <w:multiLevelType w:val="hybridMultilevel"/>
    <w:tmpl w:val="18A6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57286"/>
    <w:multiLevelType w:val="hybridMultilevel"/>
    <w:tmpl w:val="939C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45558"/>
    <w:multiLevelType w:val="hybridMultilevel"/>
    <w:tmpl w:val="4F74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C51A4"/>
    <w:multiLevelType w:val="hybridMultilevel"/>
    <w:tmpl w:val="9E6E87E0"/>
    <w:lvl w:ilvl="0" w:tplc="9580CE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C42EA"/>
    <w:multiLevelType w:val="hybridMultilevel"/>
    <w:tmpl w:val="7452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28B"/>
    <w:multiLevelType w:val="hybridMultilevel"/>
    <w:tmpl w:val="C594734C"/>
    <w:lvl w:ilvl="0" w:tplc="AE58D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805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07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0E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2D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01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CD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CC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46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EDA0D5F"/>
    <w:multiLevelType w:val="hybridMultilevel"/>
    <w:tmpl w:val="68DC5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57D48BF"/>
    <w:multiLevelType w:val="hybridMultilevel"/>
    <w:tmpl w:val="2E9E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02C66"/>
    <w:multiLevelType w:val="hybridMultilevel"/>
    <w:tmpl w:val="F0487ED2"/>
    <w:lvl w:ilvl="0" w:tplc="9580CE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D59B3"/>
    <w:multiLevelType w:val="hybridMultilevel"/>
    <w:tmpl w:val="92D0C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95068"/>
    <w:multiLevelType w:val="hybridMultilevel"/>
    <w:tmpl w:val="87D2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90671"/>
    <w:multiLevelType w:val="hybridMultilevel"/>
    <w:tmpl w:val="7B1C4666"/>
    <w:lvl w:ilvl="0" w:tplc="053071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221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A5A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EF6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470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C27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4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677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A76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81400582">
    <w:abstractNumId w:val="34"/>
  </w:num>
  <w:num w:numId="2" w16cid:durableId="564534380">
    <w:abstractNumId w:val="2"/>
  </w:num>
  <w:num w:numId="3" w16cid:durableId="12073947">
    <w:abstractNumId w:val="15"/>
  </w:num>
  <w:num w:numId="4" w16cid:durableId="1539856296">
    <w:abstractNumId w:val="37"/>
  </w:num>
  <w:num w:numId="5" w16cid:durableId="947470258">
    <w:abstractNumId w:val="21"/>
  </w:num>
  <w:num w:numId="6" w16cid:durableId="476185745">
    <w:abstractNumId w:val="1"/>
  </w:num>
  <w:num w:numId="7" w16cid:durableId="1822038811">
    <w:abstractNumId w:val="5"/>
  </w:num>
  <w:num w:numId="8" w16cid:durableId="239369765">
    <w:abstractNumId w:val="27"/>
  </w:num>
  <w:num w:numId="9" w16cid:durableId="1034311918">
    <w:abstractNumId w:val="17"/>
  </w:num>
  <w:num w:numId="10" w16cid:durableId="377821456">
    <w:abstractNumId w:val="24"/>
  </w:num>
  <w:num w:numId="11" w16cid:durableId="1011227453">
    <w:abstractNumId w:val="29"/>
  </w:num>
  <w:num w:numId="12" w16cid:durableId="1016276223">
    <w:abstractNumId w:val="10"/>
  </w:num>
  <w:num w:numId="13" w16cid:durableId="1027683724">
    <w:abstractNumId w:val="18"/>
  </w:num>
  <w:num w:numId="14" w16cid:durableId="1689603238">
    <w:abstractNumId w:val="0"/>
  </w:num>
  <w:num w:numId="15" w16cid:durableId="493571021">
    <w:abstractNumId w:val="31"/>
  </w:num>
  <w:num w:numId="16" w16cid:durableId="1140070818">
    <w:abstractNumId w:val="20"/>
  </w:num>
  <w:num w:numId="17" w16cid:durableId="486899364">
    <w:abstractNumId w:val="28"/>
  </w:num>
  <w:num w:numId="18" w16cid:durableId="829836004">
    <w:abstractNumId w:val="12"/>
  </w:num>
  <w:num w:numId="19" w16cid:durableId="1788501337">
    <w:abstractNumId w:val="16"/>
  </w:num>
  <w:num w:numId="20" w16cid:durableId="1941722346">
    <w:abstractNumId w:val="14"/>
  </w:num>
  <w:num w:numId="21" w16cid:durableId="1463426468">
    <w:abstractNumId w:val="33"/>
  </w:num>
  <w:num w:numId="22" w16cid:durableId="2101833939">
    <w:abstractNumId w:val="3"/>
  </w:num>
  <w:num w:numId="23" w16cid:durableId="1173182311">
    <w:abstractNumId w:val="25"/>
  </w:num>
  <w:num w:numId="24" w16cid:durableId="1409690049">
    <w:abstractNumId w:val="22"/>
  </w:num>
  <w:num w:numId="25" w16cid:durableId="2115467993">
    <w:abstractNumId w:val="19"/>
  </w:num>
  <w:num w:numId="26" w16cid:durableId="1504708759">
    <w:abstractNumId w:val="6"/>
  </w:num>
  <w:num w:numId="27" w16cid:durableId="1573194036">
    <w:abstractNumId w:val="13"/>
  </w:num>
  <w:num w:numId="28" w16cid:durableId="612444104">
    <w:abstractNumId w:val="8"/>
  </w:num>
  <w:num w:numId="29" w16cid:durableId="706679009">
    <w:abstractNumId w:val="35"/>
  </w:num>
  <w:num w:numId="30" w16cid:durableId="1451850652">
    <w:abstractNumId w:val="30"/>
  </w:num>
  <w:num w:numId="31" w16cid:durableId="2097512131">
    <w:abstractNumId w:val="4"/>
  </w:num>
  <w:num w:numId="32" w16cid:durableId="773553669">
    <w:abstractNumId w:val="36"/>
  </w:num>
  <w:num w:numId="33" w16cid:durableId="1395161350">
    <w:abstractNumId w:val="23"/>
  </w:num>
  <w:num w:numId="34" w16cid:durableId="1136996156">
    <w:abstractNumId w:val="7"/>
  </w:num>
  <w:num w:numId="35" w16cid:durableId="1977102455">
    <w:abstractNumId w:val="9"/>
  </w:num>
  <w:num w:numId="36" w16cid:durableId="557668005">
    <w:abstractNumId w:val="11"/>
  </w:num>
  <w:num w:numId="37" w16cid:durableId="696465668">
    <w:abstractNumId w:val="38"/>
  </w:num>
  <w:num w:numId="38" w16cid:durableId="1751586334">
    <w:abstractNumId w:val="32"/>
  </w:num>
  <w:num w:numId="39" w16cid:durableId="4228460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9E"/>
    <w:rsid w:val="00015728"/>
    <w:rsid w:val="000159F0"/>
    <w:rsid w:val="00024A66"/>
    <w:rsid w:val="00025C0C"/>
    <w:rsid w:val="00047AA1"/>
    <w:rsid w:val="000517F3"/>
    <w:rsid w:val="00060C9C"/>
    <w:rsid w:val="00062290"/>
    <w:rsid w:val="00072178"/>
    <w:rsid w:val="0007630F"/>
    <w:rsid w:val="0008329E"/>
    <w:rsid w:val="00083446"/>
    <w:rsid w:val="00083531"/>
    <w:rsid w:val="0008655F"/>
    <w:rsid w:val="0008658A"/>
    <w:rsid w:val="000874DE"/>
    <w:rsid w:val="0009162B"/>
    <w:rsid w:val="000918BA"/>
    <w:rsid w:val="000937A0"/>
    <w:rsid w:val="00095547"/>
    <w:rsid w:val="00096373"/>
    <w:rsid w:val="000A00FF"/>
    <w:rsid w:val="000B5A38"/>
    <w:rsid w:val="000C3B40"/>
    <w:rsid w:val="000D51BD"/>
    <w:rsid w:val="000E35EA"/>
    <w:rsid w:val="000E6E72"/>
    <w:rsid w:val="000F20F5"/>
    <w:rsid w:val="001007C5"/>
    <w:rsid w:val="00103628"/>
    <w:rsid w:val="0011166B"/>
    <w:rsid w:val="00111871"/>
    <w:rsid w:val="00125427"/>
    <w:rsid w:val="001266AC"/>
    <w:rsid w:val="001369D3"/>
    <w:rsid w:val="001401AC"/>
    <w:rsid w:val="001405F1"/>
    <w:rsid w:val="00142B09"/>
    <w:rsid w:val="00157191"/>
    <w:rsid w:val="00162DDD"/>
    <w:rsid w:val="00170261"/>
    <w:rsid w:val="001A30F9"/>
    <w:rsid w:val="001A5C29"/>
    <w:rsid w:val="001B0078"/>
    <w:rsid w:val="001B0730"/>
    <w:rsid w:val="001B2F25"/>
    <w:rsid w:val="001C602E"/>
    <w:rsid w:val="001C73D0"/>
    <w:rsid w:val="001D273F"/>
    <w:rsid w:val="001D6487"/>
    <w:rsid w:val="001E0C28"/>
    <w:rsid w:val="001E13DA"/>
    <w:rsid w:val="001E3A41"/>
    <w:rsid w:val="001F001A"/>
    <w:rsid w:val="001F3CD2"/>
    <w:rsid w:val="00201FE7"/>
    <w:rsid w:val="0020681C"/>
    <w:rsid w:val="00210231"/>
    <w:rsid w:val="00210B1C"/>
    <w:rsid w:val="002145C0"/>
    <w:rsid w:val="002151DB"/>
    <w:rsid w:val="00215CAE"/>
    <w:rsid w:val="00220A40"/>
    <w:rsid w:val="00223486"/>
    <w:rsid w:val="00240E67"/>
    <w:rsid w:val="00260299"/>
    <w:rsid w:val="00272606"/>
    <w:rsid w:val="00274FD5"/>
    <w:rsid w:val="0028425D"/>
    <w:rsid w:val="00284717"/>
    <w:rsid w:val="00286764"/>
    <w:rsid w:val="00294221"/>
    <w:rsid w:val="002950AA"/>
    <w:rsid w:val="002B0EEF"/>
    <w:rsid w:val="002C628C"/>
    <w:rsid w:val="002D2558"/>
    <w:rsid w:val="002D5E92"/>
    <w:rsid w:val="002E00D8"/>
    <w:rsid w:val="002F26B9"/>
    <w:rsid w:val="002F343D"/>
    <w:rsid w:val="002F51AD"/>
    <w:rsid w:val="002F70F5"/>
    <w:rsid w:val="00301F88"/>
    <w:rsid w:val="00313FCF"/>
    <w:rsid w:val="00315AB2"/>
    <w:rsid w:val="00317313"/>
    <w:rsid w:val="00327826"/>
    <w:rsid w:val="0033119C"/>
    <w:rsid w:val="00331E88"/>
    <w:rsid w:val="0034097A"/>
    <w:rsid w:val="0036134F"/>
    <w:rsid w:val="0037116C"/>
    <w:rsid w:val="00380701"/>
    <w:rsid w:val="00396D4F"/>
    <w:rsid w:val="003C3C36"/>
    <w:rsid w:val="003C4B7E"/>
    <w:rsid w:val="003C4C0B"/>
    <w:rsid w:val="003C59CE"/>
    <w:rsid w:val="003D2640"/>
    <w:rsid w:val="003D5ED9"/>
    <w:rsid w:val="0041196A"/>
    <w:rsid w:val="00413782"/>
    <w:rsid w:val="00415C60"/>
    <w:rsid w:val="00417044"/>
    <w:rsid w:val="00420EEB"/>
    <w:rsid w:val="00421B7F"/>
    <w:rsid w:val="00425146"/>
    <w:rsid w:val="004258E0"/>
    <w:rsid w:val="00442146"/>
    <w:rsid w:val="004464B5"/>
    <w:rsid w:val="00463941"/>
    <w:rsid w:val="00466D1E"/>
    <w:rsid w:val="00472504"/>
    <w:rsid w:val="00481310"/>
    <w:rsid w:val="004834BB"/>
    <w:rsid w:val="00485197"/>
    <w:rsid w:val="00486EF0"/>
    <w:rsid w:val="00491C36"/>
    <w:rsid w:val="00494465"/>
    <w:rsid w:val="004A0F98"/>
    <w:rsid w:val="004A1F11"/>
    <w:rsid w:val="004B4467"/>
    <w:rsid w:val="004B5BDC"/>
    <w:rsid w:val="004C0380"/>
    <w:rsid w:val="004C67FA"/>
    <w:rsid w:val="004D32FA"/>
    <w:rsid w:val="004D3A75"/>
    <w:rsid w:val="004E3B26"/>
    <w:rsid w:val="004F090E"/>
    <w:rsid w:val="004F2685"/>
    <w:rsid w:val="004F547E"/>
    <w:rsid w:val="004F54AE"/>
    <w:rsid w:val="004F6C89"/>
    <w:rsid w:val="005004F6"/>
    <w:rsid w:val="0050701C"/>
    <w:rsid w:val="005169C9"/>
    <w:rsid w:val="005232F4"/>
    <w:rsid w:val="00524647"/>
    <w:rsid w:val="00525EBF"/>
    <w:rsid w:val="00525F93"/>
    <w:rsid w:val="0054132B"/>
    <w:rsid w:val="00541AB6"/>
    <w:rsid w:val="005615E1"/>
    <w:rsid w:val="005628CD"/>
    <w:rsid w:val="005700C0"/>
    <w:rsid w:val="00572875"/>
    <w:rsid w:val="00574F7D"/>
    <w:rsid w:val="005753B5"/>
    <w:rsid w:val="00577BA1"/>
    <w:rsid w:val="00585ECE"/>
    <w:rsid w:val="00590346"/>
    <w:rsid w:val="005A65EB"/>
    <w:rsid w:val="005B58A8"/>
    <w:rsid w:val="005C4143"/>
    <w:rsid w:val="005D2492"/>
    <w:rsid w:val="005D5F40"/>
    <w:rsid w:val="005D60E3"/>
    <w:rsid w:val="005E0B04"/>
    <w:rsid w:val="005E289D"/>
    <w:rsid w:val="005E5627"/>
    <w:rsid w:val="005F2671"/>
    <w:rsid w:val="005F6A9F"/>
    <w:rsid w:val="006009A7"/>
    <w:rsid w:val="00601D88"/>
    <w:rsid w:val="006026CA"/>
    <w:rsid w:val="00602B6F"/>
    <w:rsid w:val="00612D24"/>
    <w:rsid w:val="00620B3F"/>
    <w:rsid w:val="00621D17"/>
    <w:rsid w:val="00623435"/>
    <w:rsid w:val="00625851"/>
    <w:rsid w:val="00626BF9"/>
    <w:rsid w:val="00641983"/>
    <w:rsid w:val="00647AC6"/>
    <w:rsid w:val="00653F14"/>
    <w:rsid w:val="0065587F"/>
    <w:rsid w:val="00673B8D"/>
    <w:rsid w:val="00676644"/>
    <w:rsid w:val="00690FD4"/>
    <w:rsid w:val="0069238C"/>
    <w:rsid w:val="00694B8F"/>
    <w:rsid w:val="00697C9F"/>
    <w:rsid w:val="006A0911"/>
    <w:rsid w:val="006A182F"/>
    <w:rsid w:val="006B0E88"/>
    <w:rsid w:val="006B1554"/>
    <w:rsid w:val="006B27FB"/>
    <w:rsid w:val="006B7DB7"/>
    <w:rsid w:val="006C462B"/>
    <w:rsid w:val="006C5868"/>
    <w:rsid w:val="006D5E96"/>
    <w:rsid w:val="006D6CD8"/>
    <w:rsid w:val="006E513C"/>
    <w:rsid w:val="006F5348"/>
    <w:rsid w:val="006F5BF7"/>
    <w:rsid w:val="006F6D01"/>
    <w:rsid w:val="00706CC3"/>
    <w:rsid w:val="00716FFB"/>
    <w:rsid w:val="007209C9"/>
    <w:rsid w:val="00734394"/>
    <w:rsid w:val="007368AD"/>
    <w:rsid w:val="00754401"/>
    <w:rsid w:val="007566A7"/>
    <w:rsid w:val="007604AE"/>
    <w:rsid w:val="00761E4A"/>
    <w:rsid w:val="007628EE"/>
    <w:rsid w:val="0076375B"/>
    <w:rsid w:val="00764DED"/>
    <w:rsid w:val="00771F72"/>
    <w:rsid w:val="0077215F"/>
    <w:rsid w:val="00780002"/>
    <w:rsid w:val="007810B6"/>
    <w:rsid w:val="00787313"/>
    <w:rsid w:val="0079028E"/>
    <w:rsid w:val="00791CF4"/>
    <w:rsid w:val="0079433C"/>
    <w:rsid w:val="00797506"/>
    <w:rsid w:val="00797A8B"/>
    <w:rsid w:val="007A4A8D"/>
    <w:rsid w:val="007A76F0"/>
    <w:rsid w:val="007B4C62"/>
    <w:rsid w:val="007B65E3"/>
    <w:rsid w:val="007C27A2"/>
    <w:rsid w:val="007C42DC"/>
    <w:rsid w:val="007D227A"/>
    <w:rsid w:val="007D318C"/>
    <w:rsid w:val="007D439E"/>
    <w:rsid w:val="007D6689"/>
    <w:rsid w:val="007D68C0"/>
    <w:rsid w:val="007D68F0"/>
    <w:rsid w:val="007E06AA"/>
    <w:rsid w:val="007E1FA9"/>
    <w:rsid w:val="007F3572"/>
    <w:rsid w:val="007F3E5A"/>
    <w:rsid w:val="007F6098"/>
    <w:rsid w:val="008028A8"/>
    <w:rsid w:val="008049C1"/>
    <w:rsid w:val="0081076A"/>
    <w:rsid w:val="00813A40"/>
    <w:rsid w:val="00813A46"/>
    <w:rsid w:val="0081736F"/>
    <w:rsid w:val="00824568"/>
    <w:rsid w:val="00824B0A"/>
    <w:rsid w:val="00824F09"/>
    <w:rsid w:val="00830925"/>
    <w:rsid w:val="00831276"/>
    <w:rsid w:val="008373B6"/>
    <w:rsid w:val="008444C2"/>
    <w:rsid w:val="00847F77"/>
    <w:rsid w:val="008500F8"/>
    <w:rsid w:val="00856249"/>
    <w:rsid w:val="00860CAE"/>
    <w:rsid w:val="00860FD7"/>
    <w:rsid w:val="008711FE"/>
    <w:rsid w:val="00873EC1"/>
    <w:rsid w:val="0088571E"/>
    <w:rsid w:val="0089438E"/>
    <w:rsid w:val="008954AA"/>
    <w:rsid w:val="008959DB"/>
    <w:rsid w:val="008A01B6"/>
    <w:rsid w:val="008A1430"/>
    <w:rsid w:val="008B3ADB"/>
    <w:rsid w:val="008C05DD"/>
    <w:rsid w:val="008C131E"/>
    <w:rsid w:val="008C6618"/>
    <w:rsid w:val="008C7F8D"/>
    <w:rsid w:val="008D01F3"/>
    <w:rsid w:val="008D02D0"/>
    <w:rsid w:val="008D10FA"/>
    <w:rsid w:val="008E0DCB"/>
    <w:rsid w:val="008E7A4C"/>
    <w:rsid w:val="008F3CF9"/>
    <w:rsid w:val="008F44BD"/>
    <w:rsid w:val="00910DEE"/>
    <w:rsid w:val="00911943"/>
    <w:rsid w:val="00920126"/>
    <w:rsid w:val="0092028C"/>
    <w:rsid w:val="009202BC"/>
    <w:rsid w:val="009227A4"/>
    <w:rsid w:val="00922C66"/>
    <w:rsid w:val="00922EDD"/>
    <w:rsid w:val="00940581"/>
    <w:rsid w:val="00942F16"/>
    <w:rsid w:val="00955A0C"/>
    <w:rsid w:val="00957966"/>
    <w:rsid w:val="00961865"/>
    <w:rsid w:val="00963286"/>
    <w:rsid w:val="00970412"/>
    <w:rsid w:val="00971544"/>
    <w:rsid w:val="00975239"/>
    <w:rsid w:val="0097752B"/>
    <w:rsid w:val="0098046C"/>
    <w:rsid w:val="009A23FD"/>
    <w:rsid w:val="009A4D9E"/>
    <w:rsid w:val="009A60C2"/>
    <w:rsid w:val="009B19F0"/>
    <w:rsid w:val="009B3A3E"/>
    <w:rsid w:val="009C6AEB"/>
    <w:rsid w:val="009E2E32"/>
    <w:rsid w:val="009E7F9C"/>
    <w:rsid w:val="009F4E98"/>
    <w:rsid w:val="009F7581"/>
    <w:rsid w:val="00A00E29"/>
    <w:rsid w:val="00A039A7"/>
    <w:rsid w:val="00A05CF8"/>
    <w:rsid w:val="00A069B7"/>
    <w:rsid w:val="00A10433"/>
    <w:rsid w:val="00A10C9E"/>
    <w:rsid w:val="00A117D8"/>
    <w:rsid w:val="00A11909"/>
    <w:rsid w:val="00A33B4F"/>
    <w:rsid w:val="00A3782F"/>
    <w:rsid w:val="00A37DF3"/>
    <w:rsid w:val="00A45964"/>
    <w:rsid w:val="00A464CC"/>
    <w:rsid w:val="00A51118"/>
    <w:rsid w:val="00A52C49"/>
    <w:rsid w:val="00A54F4A"/>
    <w:rsid w:val="00A609BB"/>
    <w:rsid w:val="00A65A08"/>
    <w:rsid w:val="00A67E5B"/>
    <w:rsid w:val="00A80BE4"/>
    <w:rsid w:val="00A82891"/>
    <w:rsid w:val="00A844B1"/>
    <w:rsid w:val="00A968CC"/>
    <w:rsid w:val="00AA2968"/>
    <w:rsid w:val="00AB0EAD"/>
    <w:rsid w:val="00AB381B"/>
    <w:rsid w:val="00AD2E11"/>
    <w:rsid w:val="00AE0396"/>
    <w:rsid w:val="00AE1DFD"/>
    <w:rsid w:val="00AE5A2E"/>
    <w:rsid w:val="00AE657A"/>
    <w:rsid w:val="00AF466A"/>
    <w:rsid w:val="00AF5C75"/>
    <w:rsid w:val="00B009EE"/>
    <w:rsid w:val="00B14CCE"/>
    <w:rsid w:val="00B21B66"/>
    <w:rsid w:val="00B27E2A"/>
    <w:rsid w:val="00B30ACB"/>
    <w:rsid w:val="00B35272"/>
    <w:rsid w:val="00B35ED7"/>
    <w:rsid w:val="00B40806"/>
    <w:rsid w:val="00B502BE"/>
    <w:rsid w:val="00B569DA"/>
    <w:rsid w:val="00B5703B"/>
    <w:rsid w:val="00B579C3"/>
    <w:rsid w:val="00B61DF3"/>
    <w:rsid w:val="00B65952"/>
    <w:rsid w:val="00B72DF1"/>
    <w:rsid w:val="00B736FE"/>
    <w:rsid w:val="00B80DE1"/>
    <w:rsid w:val="00B81FA3"/>
    <w:rsid w:val="00B91779"/>
    <w:rsid w:val="00BA6E33"/>
    <w:rsid w:val="00BB0AB5"/>
    <w:rsid w:val="00BB17C8"/>
    <w:rsid w:val="00BB2063"/>
    <w:rsid w:val="00BB46B5"/>
    <w:rsid w:val="00BB7617"/>
    <w:rsid w:val="00BC1B2A"/>
    <w:rsid w:val="00BC2E68"/>
    <w:rsid w:val="00BC4BBF"/>
    <w:rsid w:val="00BE119D"/>
    <w:rsid w:val="00BE346B"/>
    <w:rsid w:val="00BF41BC"/>
    <w:rsid w:val="00C01465"/>
    <w:rsid w:val="00C15980"/>
    <w:rsid w:val="00C23921"/>
    <w:rsid w:val="00C263E0"/>
    <w:rsid w:val="00C26C99"/>
    <w:rsid w:val="00C42B0B"/>
    <w:rsid w:val="00C52B77"/>
    <w:rsid w:val="00C61CF6"/>
    <w:rsid w:val="00C65941"/>
    <w:rsid w:val="00C670FD"/>
    <w:rsid w:val="00C70CEB"/>
    <w:rsid w:val="00C73F77"/>
    <w:rsid w:val="00C74A43"/>
    <w:rsid w:val="00C81AAB"/>
    <w:rsid w:val="00C83353"/>
    <w:rsid w:val="00C848DD"/>
    <w:rsid w:val="00C86886"/>
    <w:rsid w:val="00C91EB0"/>
    <w:rsid w:val="00C94226"/>
    <w:rsid w:val="00C970BF"/>
    <w:rsid w:val="00CA2298"/>
    <w:rsid w:val="00CB1F85"/>
    <w:rsid w:val="00CB2DE3"/>
    <w:rsid w:val="00CC10DD"/>
    <w:rsid w:val="00CC1BB8"/>
    <w:rsid w:val="00CC4640"/>
    <w:rsid w:val="00CC471F"/>
    <w:rsid w:val="00CC6799"/>
    <w:rsid w:val="00CE0F9A"/>
    <w:rsid w:val="00CE7AB4"/>
    <w:rsid w:val="00CF5A7E"/>
    <w:rsid w:val="00D01D94"/>
    <w:rsid w:val="00D0774C"/>
    <w:rsid w:val="00D22059"/>
    <w:rsid w:val="00D3196C"/>
    <w:rsid w:val="00D31E0B"/>
    <w:rsid w:val="00D32AF7"/>
    <w:rsid w:val="00D41D0B"/>
    <w:rsid w:val="00D46FFF"/>
    <w:rsid w:val="00D52F2E"/>
    <w:rsid w:val="00D53FDD"/>
    <w:rsid w:val="00D66840"/>
    <w:rsid w:val="00D66B05"/>
    <w:rsid w:val="00D71E61"/>
    <w:rsid w:val="00D724C5"/>
    <w:rsid w:val="00D75CC3"/>
    <w:rsid w:val="00D86BCD"/>
    <w:rsid w:val="00DA3F9B"/>
    <w:rsid w:val="00DB440F"/>
    <w:rsid w:val="00DC0F2C"/>
    <w:rsid w:val="00DC6A6F"/>
    <w:rsid w:val="00DD18E4"/>
    <w:rsid w:val="00DD3A8C"/>
    <w:rsid w:val="00DE40CD"/>
    <w:rsid w:val="00DE72A5"/>
    <w:rsid w:val="00E009AD"/>
    <w:rsid w:val="00E025E5"/>
    <w:rsid w:val="00E1358F"/>
    <w:rsid w:val="00E15BE7"/>
    <w:rsid w:val="00E2224A"/>
    <w:rsid w:val="00E3014F"/>
    <w:rsid w:val="00E36A17"/>
    <w:rsid w:val="00E40956"/>
    <w:rsid w:val="00E4515D"/>
    <w:rsid w:val="00E60F1F"/>
    <w:rsid w:val="00E63FD4"/>
    <w:rsid w:val="00E7023F"/>
    <w:rsid w:val="00E743FF"/>
    <w:rsid w:val="00E7673B"/>
    <w:rsid w:val="00E934A0"/>
    <w:rsid w:val="00EC366B"/>
    <w:rsid w:val="00EC7CB8"/>
    <w:rsid w:val="00ED0F79"/>
    <w:rsid w:val="00ED1112"/>
    <w:rsid w:val="00EE3255"/>
    <w:rsid w:val="00EF63C2"/>
    <w:rsid w:val="00F03254"/>
    <w:rsid w:val="00F05C27"/>
    <w:rsid w:val="00F11F5E"/>
    <w:rsid w:val="00F138E0"/>
    <w:rsid w:val="00F21597"/>
    <w:rsid w:val="00F22B68"/>
    <w:rsid w:val="00F31EF5"/>
    <w:rsid w:val="00F355B4"/>
    <w:rsid w:val="00F37EFF"/>
    <w:rsid w:val="00F4232E"/>
    <w:rsid w:val="00F54718"/>
    <w:rsid w:val="00F62773"/>
    <w:rsid w:val="00F63628"/>
    <w:rsid w:val="00F6420A"/>
    <w:rsid w:val="00F66550"/>
    <w:rsid w:val="00F72C9A"/>
    <w:rsid w:val="00F74A63"/>
    <w:rsid w:val="00F7646B"/>
    <w:rsid w:val="00F7758E"/>
    <w:rsid w:val="00F81C38"/>
    <w:rsid w:val="00F84BF3"/>
    <w:rsid w:val="00F91365"/>
    <w:rsid w:val="00F9463F"/>
    <w:rsid w:val="00FA52BF"/>
    <w:rsid w:val="00FB11C7"/>
    <w:rsid w:val="00FC18B9"/>
    <w:rsid w:val="00FC6D4F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D0FE"/>
  <w15:chartTrackingRefBased/>
  <w15:docId w15:val="{91DF2345-E41A-5141-8E89-1DF29ABA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2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3FD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868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EC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ECE"/>
    <w:rPr>
      <w:rFonts w:ascii="Times New Roman" w:hAnsi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23FD"/>
    <w:rPr>
      <w:rFonts w:asciiTheme="minorHAnsi" w:eastAsiaTheme="majorEastAsia" w:hAnsiTheme="minorHAnsi" w:cstheme="minorHAnsi"/>
      <w:b/>
      <w:bCs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541A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9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9F0"/>
    <w:rPr>
      <w:b/>
      <w:bCs/>
    </w:rPr>
  </w:style>
  <w:style w:type="paragraph" w:styleId="Revision">
    <w:name w:val="Revision"/>
    <w:hidden/>
    <w:uiPriority w:val="99"/>
    <w:semiHidden/>
    <w:rsid w:val="009B19F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C5868"/>
    <w:rPr>
      <w:rFonts w:asciiTheme="minorHAnsi" w:eastAsiaTheme="majorEastAsia" w:hAnsiTheme="minorHAnsi" w:cstheme="minorHAnsi"/>
      <w:b/>
      <w:bCs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6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9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74A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52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308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0521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4160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907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886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051">
          <w:marLeft w:val="979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86">
          <w:marLeft w:val="979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13">
          <w:marLeft w:val="979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806">
          <w:marLeft w:val="979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808">
          <w:marLeft w:val="979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5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85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44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2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21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43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8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40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1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930">
          <w:marLeft w:val="44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496">
          <w:marLeft w:val="44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28">
          <w:marLeft w:val="44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14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06">
          <w:marLeft w:val="44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6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14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769">
          <w:marLeft w:val="44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604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44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561">
          <w:marLeft w:val="44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344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86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42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331">
          <w:marLeft w:val="44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21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10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343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86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Emily Steel</cp:lastModifiedBy>
  <cp:revision>2</cp:revision>
  <dcterms:created xsi:type="dcterms:W3CDTF">2022-08-22T16:00:00Z</dcterms:created>
  <dcterms:modified xsi:type="dcterms:W3CDTF">2022-08-22T16:00:00Z</dcterms:modified>
</cp:coreProperties>
</file>