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691AE" w14:textId="77777777" w:rsidR="00C14EF1" w:rsidRPr="00243BA3" w:rsidRDefault="00C14EF1" w:rsidP="00C14EF1">
      <w:pPr>
        <w:spacing w:line="240" w:lineRule="auto"/>
        <w:rPr>
          <w:rFonts w:ascii="Arial" w:hAnsi="Arial" w:cs="Arial"/>
          <w:i/>
          <w:iCs/>
        </w:rPr>
      </w:pPr>
      <w:r w:rsidRPr="00243BA3">
        <w:rPr>
          <w:rFonts w:ascii="Arial" w:hAnsi="Arial" w:cs="Arial"/>
          <w:i/>
          <w:iCs/>
        </w:rPr>
        <w:t>Media release: For immediate release</w:t>
      </w:r>
    </w:p>
    <w:p w14:paraId="3F760287" w14:textId="0F9C533E" w:rsidR="006F0543" w:rsidRDefault="006F0543" w:rsidP="00C14EF1">
      <w:pPr>
        <w:spacing w:line="240" w:lineRule="auto"/>
        <w:rPr>
          <w:rFonts w:ascii="Arial" w:hAnsi="Arial" w:cs="Arial"/>
          <w:b/>
          <w:bCs/>
        </w:rPr>
      </w:pPr>
      <w:r w:rsidRPr="00C14EF1">
        <w:rPr>
          <w:rFonts w:ascii="Arial" w:hAnsi="Arial" w:cs="Arial"/>
          <w:b/>
          <w:bCs/>
        </w:rPr>
        <w:t xml:space="preserve">Head: </w:t>
      </w:r>
      <w:r w:rsidR="00243BA3">
        <w:rPr>
          <w:rFonts w:ascii="Arial" w:hAnsi="Arial" w:cs="Arial"/>
          <w:b/>
          <w:bCs/>
        </w:rPr>
        <w:t xml:space="preserve">Australia’s largest AT expo </w:t>
      </w:r>
      <w:r w:rsidR="005554A1">
        <w:rPr>
          <w:rFonts w:ascii="Arial" w:hAnsi="Arial" w:cs="Arial"/>
          <w:b/>
          <w:bCs/>
        </w:rPr>
        <w:t xml:space="preserve">to </w:t>
      </w:r>
      <w:r w:rsidR="00243BA3">
        <w:rPr>
          <w:rFonts w:ascii="Arial" w:hAnsi="Arial" w:cs="Arial"/>
          <w:b/>
          <w:bCs/>
        </w:rPr>
        <w:t xml:space="preserve">open in Canberra for very first time! </w:t>
      </w:r>
    </w:p>
    <w:p w14:paraId="50A60106" w14:textId="71DBD97C" w:rsidR="00C14EF1" w:rsidRDefault="00C14EF1" w:rsidP="00C14EF1">
      <w:pPr>
        <w:spacing w:line="240" w:lineRule="auto"/>
        <w:rPr>
          <w:rFonts w:ascii="Arial" w:hAnsi="Arial" w:cs="Arial"/>
        </w:rPr>
      </w:pPr>
      <w:r>
        <w:rPr>
          <w:rFonts w:ascii="Arial" w:hAnsi="Arial" w:cs="Arial"/>
        </w:rPr>
        <w:t>For the very first time in its</w:t>
      </w:r>
      <w:r w:rsidR="00957A96">
        <w:rPr>
          <w:rFonts w:ascii="Arial" w:hAnsi="Arial" w:cs="Arial"/>
        </w:rPr>
        <w:t xml:space="preserve"> </w:t>
      </w:r>
      <w:r w:rsidR="00243BA3">
        <w:rPr>
          <w:rFonts w:ascii="Arial" w:hAnsi="Arial" w:cs="Arial"/>
        </w:rPr>
        <w:t>20-year</w:t>
      </w:r>
      <w:r w:rsidR="006C12D3">
        <w:rPr>
          <w:rFonts w:ascii="Arial" w:hAnsi="Arial" w:cs="Arial"/>
        </w:rPr>
        <w:t xml:space="preserve"> </w:t>
      </w:r>
      <w:r>
        <w:rPr>
          <w:rFonts w:ascii="Arial" w:hAnsi="Arial" w:cs="Arial"/>
        </w:rPr>
        <w:t>history, Australia’s largest assistive technology and disability event</w:t>
      </w:r>
      <w:r w:rsidR="00243BA3">
        <w:rPr>
          <w:rFonts w:ascii="Arial" w:hAnsi="Arial" w:cs="Arial"/>
        </w:rPr>
        <w:t xml:space="preserve">, the ATSA Independent Living Expo, </w:t>
      </w:r>
      <w:r w:rsidR="006C12D3">
        <w:rPr>
          <w:rFonts w:ascii="Arial" w:hAnsi="Arial" w:cs="Arial"/>
        </w:rPr>
        <w:t xml:space="preserve">will </w:t>
      </w:r>
      <w:r w:rsidR="005554A1">
        <w:rPr>
          <w:rFonts w:ascii="Arial" w:hAnsi="Arial" w:cs="Arial"/>
        </w:rPr>
        <w:t>take place</w:t>
      </w:r>
      <w:r>
        <w:rPr>
          <w:rFonts w:ascii="Arial" w:hAnsi="Arial" w:cs="Arial"/>
        </w:rPr>
        <w:t xml:space="preserve"> in Canberra next month.</w:t>
      </w:r>
    </w:p>
    <w:p w14:paraId="6B14B2D7" w14:textId="4C073005" w:rsidR="00C14EF1" w:rsidRDefault="00C14EF1" w:rsidP="00C14EF1">
      <w:pPr>
        <w:spacing w:line="240" w:lineRule="auto"/>
        <w:rPr>
          <w:rFonts w:ascii="Arial" w:hAnsi="Arial" w:cs="Arial"/>
        </w:rPr>
      </w:pPr>
      <w:r>
        <w:rPr>
          <w:rFonts w:ascii="Arial" w:hAnsi="Arial" w:cs="Arial"/>
        </w:rPr>
        <w:t xml:space="preserve">Taking place alongside iCREATe Conference on </w:t>
      </w:r>
      <w:r w:rsidR="005554A1">
        <w:rPr>
          <w:rFonts w:ascii="Arial" w:hAnsi="Arial" w:cs="Arial"/>
        </w:rPr>
        <w:t xml:space="preserve">Tuesday </w:t>
      </w:r>
      <w:r>
        <w:rPr>
          <w:rFonts w:ascii="Arial" w:hAnsi="Arial" w:cs="Arial"/>
        </w:rPr>
        <w:t>27</w:t>
      </w:r>
      <w:r w:rsidR="005554A1">
        <w:rPr>
          <w:rFonts w:ascii="Arial" w:hAnsi="Arial" w:cs="Arial"/>
        </w:rPr>
        <w:t xml:space="preserve"> August and Wednesday </w:t>
      </w:r>
      <w:r>
        <w:rPr>
          <w:rFonts w:ascii="Arial" w:hAnsi="Arial" w:cs="Arial"/>
        </w:rPr>
        <w:t>28 August at the National Convention Centre Canberra, the ATSA Independent Living Expo (AILE)</w:t>
      </w:r>
      <w:r w:rsidRPr="00C14EF1">
        <w:rPr>
          <w:rFonts w:ascii="Arial" w:hAnsi="Arial" w:cs="Arial"/>
        </w:rPr>
        <w:t xml:space="preserve"> has become the most influential event on the disability calendar when it comes to Assistive Technolog</w:t>
      </w:r>
      <w:r w:rsidR="00671D29">
        <w:rPr>
          <w:rFonts w:ascii="Arial" w:hAnsi="Arial" w:cs="Arial"/>
        </w:rPr>
        <w:t>y</w:t>
      </w:r>
      <w:r w:rsidRPr="00C14EF1">
        <w:rPr>
          <w:rFonts w:ascii="Arial" w:hAnsi="Arial" w:cs="Arial"/>
        </w:rPr>
        <w:t xml:space="preserve"> (AT).</w:t>
      </w:r>
    </w:p>
    <w:p w14:paraId="38ED5F88" w14:textId="54DB39A6" w:rsidR="00C14EF1" w:rsidRDefault="00C14EF1" w:rsidP="00C14EF1">
      <w:pPr>
        <w:spacing w:line="240" w:lineRule="auto"/>
        <w:rPr>
          <w:rFonts w:ascii="Arial" w:hAnsi="Arial" w:cs="Arial"/>
        </w:rPr>
      </w:pPr>
      <w:r w:rsidRPr="00C14EF1">
        <w:rPr>
          <w:rFonts w:ascii="Arial" w:hAnsi="Arial" w:cs="Arial"/>
        </w:rPr>
        <w:t xml:space="preserve">The </w:t>
      </w:r>
      <w:r w:rsidR="00671D29">
        <w:rPr>
          <w:rFonts w:ascii="Arial" w:hAnsi="Arial" w:cs="Arial"/>
        </w:rPr>
        <w:t xml:space="preserve">free to attend </w:t>
      </w:r>
      <w:r w:rsidR="005554A1">
        <w:rPr>
          <w:rFonts w:ascii="Arial" w:hAnsi="Arial" w:cs="Arial"/>
        </w:rPr>
        <w:t>e</w:t>
      </w:r>
      <w:r>
        <w:rPr>
          <w:rFonts w:ascii="Arial" w:hAnsi="Arial" w:cs="Arial"/>
        </w:rPr>
        <w:t xml:space="preserve">xpo provides </w:t>
      </w:r>
      <w:r w:rsidRPr="00C14EF1">
        <w:rPr>
          <w:rFonts w:ascii="Arial" w:hAnsi="Arial" w:cs="Arial"/>
        </w:rPr>
        <w:t>an opportunity for visitors to see the largest display of AT in Australia coupled with a broad range of equipment and services.</w:t>
      </w:r>
    </w:p>
    <w:p w14:paraId="1B9380E0" w14:textId="77777777" w:rsidR="00C14EF1" w:rsidRDefault="00C14EF1" w:rsidP="00C14EF1">
      <w:pPr>
        <w:spacing w:line="240" w:lineRule="auto"/>
        <w:rPr>
          <w:rFonts w:ascii="Arial" w:hAnsi="Arial" w:cs="Arial"/>
        </w:rPr>
      </w:pPr>
      <w:r w:rsidRPr="00C14EF1">
        <w:rPr>
          <w:rFonts w:ascii="Arial" w:hAnsi="Arial" w:cs="Arial"/>
        </w:rPr>
        <w:t xml:space="preserve">The show has </w:t>
      </w:r>
      <w:r>
        <w:rPr>
          <w:rFonts w:ascii="Arial" w:hAnsi="Arial" w:cs="Arial"/>
        </w:rPr>
        <w:t xml:space="preserve">grown to be </w:t>
      </w:r>
      <w:r w:rsidRPr="00C14EF1">
        <w:rPr>
          <w:rFonts w:ascii="Arial" w:hAnsi="Arial" w:cs="Arial"/>
        </w:rPr>
        <w:t>a focal point for the industry, attracting not only allied health professionals</w:t>
      </w:r>
      <w:r>
        <w:rPr>
          <w:rFonts w:ascii="Arial" w:hAnsi="Arial" w:cs="Arial"/>
        </w:rPr>
        <w:t>, occupational therapists</w:t>
      </w:r>
      <w:r w:rsidRPr="00C14EF1">
        <w:rPr>
          <w:rFonts w:ascii="Arial" w:hAnsi="Arial" w:cs="Arial"/>
        </w:rPr>
        <w:t xml:space="preserve"> and consumers, but </w:t>
      </w:r>
      <w:r>
        <w:rPr>
          <w:rFonts w:ascii="Arial" w:hAnsi="Arial" w:cs="Arial"/>
        </w:rPr>
        <w:t xml:space="preserve">also </w:t>
      </w:r>
      <w:r w:rsidRPr="00C14EF1">
        <w:rPr>
          <w:rFonts w:ascii="Arial" w:hAnsi="Arial" w:cs="Arial"/>
        </w:rPr>
        <w:t>distributors and suppliers</w:t>
      </w:r>
      <w:r>
        <w:rPr>
          <w:rFonts w:ascii="Arial" w:hAnsi="Arial" w:cs="Arial"/>
        </w:rPr>
        <w:t>.</w:t>
      </w:r>
    </w:p>
    <w:p w14:paraId="6131F2D3" w14:textId="20A28791" w:rsidR="00C14EF1" w:rsidRDefault="00671D29" w:rsidP="00C14EF1">
      <w:pPr>
        <w:spacing w:line="240" w:lineRule="auto"/>
        <w:rPr>
          <w:rFonts w:ascii="Arial" w:hAnsi="Arial" w:cs="Arial"/>
        </w:rPr>
      </w:pPr>
      <w:r>
        <w:rPr>
          <w:rFonts w:ascii="Arial" w:hAnsi="Arial" w:cs="Arial"/>
        </w:rPr>
        <w:t>With 50 exhibitors already confirmed for this year’s inaugural Canberra show f</w:t>
      </w:r>
      <w:r w:rsidR="00C14EF1" w:rsidRPr="00C14EF1">
        <w:rPr>
          <w:rFonts w:ascii="Arial" w:hAnsi="Arial" w:cs="Arial"/>
        </w:rPr>
        <w:t xml:space="preserve">rom global brands to local innovations, the show </w:t>
      </w:r>
      <w:r w:rsidR="00C14EF1">
        <w:rPr>
          <w:rFonts w:ascii="Arial" w:hAnsi="Arial" w:cs="Arial"/>
        </w:rPr>
        <w:t>is sure to de</w:t>
      </w:r>
      <w:r w:rsidR="00C14EF1" w:rsidRPr="00C14EF1">
        <w:rPr>
          <w:rFonts w:ascii="Arial" w:hAnsi="Arial" w:cs="Arial"/>
        </w:rPr>
        <w:t>liver when it comes to helping people with disability stay connected.</w:t>
      </w:r>
    </w:p>
    <w:p w14:paraId="321A5811" w14:textId="480F4888" w:rsidR="0027513B" w:rsidRDefault="0027513B" w:rsidP="0027513B">
      <w:pPr>
        <w:spacing w:line="240" w:lineRule="auto"/>
        <w:rPr>
          <w:rFonts w:ascii="Arial" w:hAnsi="Arial" w:cs="Arial"/>
        </w:rPr>
      </w:pPr>
      <w:r>
        <w:rPr>
          <w:rFonts w:ascii="Arial" w:hAnsi="Arial" w:cs="Arial"/>
        </w:rPr>
        <w:t>The Princess of Thailand, Maha Chakri Sirindhorn will make a guest appearance at the show and Dr Lloyd Walker,</w:t>
      </w:r>
      <w:r w:rsidRPr="0027513B">
        <w:t xml:space="preserve"> </w:t>
      </w:r>
      <w:r w:rsidRPr="0027513B">
        <w:rPr>
          <w:rFonts w:ascii="Arial" w:hAnsi="Arial" w:cs="Arial"/>
        </w:rPr>
        <w:t>Director Assistive Technology</w:t>
      </w:r>
      <w:r>
        <w:rPr>
          <w:rFonts w:ascii="Arial" w:hAnsi="Arial" w:cs="Arial"/>
        </w:rPr>
        <w:t xml:space="preserve"> at the National Disability Insurance Scheme (</w:t>
      </w:r>
      <w:r w:rsidRPr="0027513B">
        <w:rPr>
          <w:rFonts w:ascii="Arial" w:hAnsi="Arial" w:cs="Arial"/>
        </w:rPr>
        <w:t>NDIS</w:t>
      </w:r>
      <w:r>
        <w:rPr>
          <w:rFonts w:ascii="Arial" w:hAnsi="Arial" w:cs="Arial"/>
        </w:rPr>
        <w:t xml:space="preserve">) will also speak at the expo’s free seminar program. </w:t>
      </w:r>
    </w:p>
    <w:p w14:paraId="66DF3644" w14:textId="640BD9FD" w:rsidR="00671D29" w:rsidRDefault="00671D29" w:rsidP="00C14EF1">
      <w:pPr>
        <w:spacing w:line="240" w:lineRule="auto"/>
        <w:rPr>
          <w:rFonts w:ascii="Arial" w:hAnsi="Arial" w:cs="Arial"/>
        </w:rPr>
      </w:pPr>
      <w:r w:rsidRPr="00671D29">
        <w:rPr>
          <w:rFonts w:ascii="Arial" w:hAnsi="Arial" w:cs="Arial"/>
        </w:rPr>
        <w:t>Families, carers and healthcare professionals are making decisions every day. So when it comes to choosing innovative solutions that will impact on the wellbeing and independence for people wanting to stay in their homes, assistive technologies is where it begins.</w:t>
      </w:r>
    </w:p>
    <w:p w14:paraId="35B69887" w14:textId="104275B7" w:rsidR="00671D29" w:rsidRDefault="00671D29" w:rsidP="00C14EF1">
      <w:pPr>
        <w:spacing w:line="240" w:lineRule="auto"/>
        <w:rPr>
          <w:rFonts w:ascii="Arial" w:hAnsi="Arial" w:cs="Arial"/>
        </w:rPr>
      </w:pPr>
      <w:r w:rsidRPr="00671D29">
        <w:rPr>
          <w:rFonts w:ascii="Arial" w:hAnsi="Arial" w:cs="Arial"/>
        </w:rPr>
        <w:t>The role of AT is growing.</w:t>
      </w:r>
      <w:r>
        <w:rPr>
          <w:rFonts w:ascii="Arial" w:hAnsi="Arial" w:cs="Arial"/>
        </w:rPr>
        <w:t xml:space="preserve"> </w:t>
      </w:r>
      <w:r w:rsidRPr="00671D29">
        <w:rPr>
          <w:rFonts w:ascii="Arial" w:hAnsi="Arial" w:cs="Arial"/>
        </w:rPr>
        <w:t>Initially it started off with mobility and lifting devices but now includes anything that offers greater independence to the individual, keeps them safer and also contributes to making the carer’s role easier</w:t>
      </w:r>
      <w:r>
        <w:rPr>
          <w:rFonts w:ascii="Arial" w:hAnsi="Arial" w:cs="Arial"/>
        </w:rPr>
        <w:t xml:space="preserve">. </w:t>
      </w:r>
      <w:r w:rsidRPr="00671D29">
        <w:rPr>
          <w:rFonts w:ascii="Arial" w:hAnsi="Arial" w:cs="Arial"/>
        </w:rPr>
        <w:t>Fundamentally, AT help to reduce people’s dependence on others</w:t>
      </w:r>
      <w:r>
        <w:rPr>
          <w:rFonts w:ascii="Arial" w:hAnsi="Arial" w:cs="Arial"/>
        </w:rPr>
        <w:t>.</w:t>
      </w:r>
    </w:p>
    <w:p w14:paraId="46620FFF" w14:textId="69743150" w:rsidR="00514F6A" w:rsidRDefault="00671D29" w:rsidP="00514F6A">
      <w:pPr>
        <w:spacing w:line="240" w:lineRule="auto"/>
        <w:rPr>
          <w:rFonts w:ascii="Arial" w:hAnsi="Arial" w:cs="Arial"/>
        </w:rPr>
      </w:pPr>
      <w:r w:rsidRPr="00671D29">
        <w:rPr>
          <w:rFonts w:ascii="Arial" w:hAnsi="Arial" w:cs="Arial"/>
        </w:rPr>
        <w:t xml:space="preserve">The </w:t>
      </w:r>
      <w:r w:rsidR="00A23B93">
        <w:rPr>
          <w:rFonts w:ascii="Arial" w:hAnsi="Arial" w:cs="Arial"/>
        </w:rPr>
        <w:t>ATSA Independent Living Expo</w:t>
      </w:r>
      <w:r w:rsidR="00A23B93" w:rsidRPr="00671D29">
        <w:rPr>
          <w:rFonts w:ascii="Arial" w:hAnsi="Arial" w:cs="Arial"/>
        </w:rPr>
        <w:t xml:space="preserve"> </w:t>
      </w:r>
      <w:r w:rsidR="00A23B93">
        <w:rPr>
          <w:rFonts w:ascii="Arial" w:hAnsi="Arial" w:cs="Arial"/>
        </w:rPr>
        <w:t>will also feature</w:t>
      </w:r>
      <w:r w:rsidRPr="00671D29">
        <w:rPr>
          <w:rFonts w:ascii="Arial" w:hAnsi="Arial" w:cs="Arial"/>
        </w:rPr>
        <w:t xml:space="preserve"> plenty of education</w:t>
      </w:r>
      <w:r>
        <w:rPr>
          <w:rFonts w:ascii="Arial" w:hAnsi="Arial" w:cs="Arial"/>
        </w:rPr>
        <w:t xml:space="preserve">al opportunities </w:t>
      </w:r>
      <w:r w:rsidR="005554A1">
        <w:rPr>
          <w:rFonts w:ascii="Arial" w:hAnsi="Arial" w:cs="Arial"/>
        </w:rPr>
        <w:t>in its</w:t>
      </w:r>
      <w:r>
        <w:rPr>
          <w:rFonts w:ascii="Arial" w:hAnsi="Arial" w:cs="Arial"/>
        </w:rPr>
        <w:t xml:space="preserve"> free seminar program</w:t>
      </w:r>
      <w:r w:rsidR="00514F6A">
        <w:rPr>
          <w:rFonts w:ascii="Arial" w:hAnsi="Arial" w:cs="Arial"/>
        </w:rPr>
        <w:t xml:space="preserve">, where attendees </w:t>
      </w:r>
      <w:r w:rsidR="00A23B93">
        <w:rPr>
          <w:rFonts w:ascii="Arial" w:hAnsi="Arial" w:cs="Arial"/>
        </w:rPr>
        <w:t>will</w:t>
      </w:r>
      <w:r w:rsidR="00514F6A">
        <w:rPr>
          <w:rFonts w:ascii="Arial" w:hAnsi="Arial" w:cs="Arial"/>
        </w:rPr>
        <w:t xml:space="preserve"> hear from over 20 professionals </w:t>
      </w:r>
      <w:r w:rsidR="0041558A">
        <w:rPr>
          <w:rFonts w:ascii="Arial" w:hAnsi="Arial" w:cs="Arial"/>
        </w:rPr>
        <w:t>covering</w:t>
      </w:r>
      <w:bookmarkStart w:id="0" w:name="_GoBack"/>
      <w:bookmarkEnd w:id="0"/>
      <w:r w:rsidR="00514F6A">
        <w:rPr>
          <w:rFonts w:ascii="Arial" w:hAnsi="Arial" w:cs="Arial"/>
        </w:rPr>
        <w:t xml:space="preserve"> all things assistive technology.</w:t>
      </w:r>
    </w:p>
    <w:p w14:paraId="2CA2BC59" w14:textId="0A285336" w:rsidR="00C14EF1" w:rsidRDefault="00514F6A" w:rsidP="00C14EF1">
      <w:pPr>
        <w:spacing w:line="240" w:lineRule="auto"/>
        <w:rPr>
          <w:rFonts w:ascii="Arial" w:hAnsi="Arial" w:cs="Arial"/>
        </w:rPr>
      </w:pPr>
      <w:r>
        <w:rPr>
          <w:rFonts w:ascii="Arial" w:hAnsi="Arial" w:cs="Arial"/>
        </w:rPr>
        <w:t>T</w:t>
      </w:r>
      <w:r w:rsidR="00C14EF1" w:rsidRPr="00C14EF1">
        <w:rPr>
          <w:rFonts w:ascii="Arial" w:hAnsi="Arial" w:cs="Arial"/>
        </w:rPr>
        <w:t xml:space="preserve">o </w:t>
      </w:r>
      <w:r w:rsidR="00671D29">
        <w:rPr>
          <w:rFonts w:ascii="Arial" w:hAnsi="Arial" w:cs="Arial"/>
        </w:rPr>
        <w:t>find out more about this event, visit</w:t>
      </w:r>
      <w:r w:rsidR="00C14EF1" w:rsidRPr="00C14EF1">
        <w:rPr>
          <w:rFonts w:ascii="Arial" w:hAnsi="Arial" w:cs="Arial"/>
        </w:rPr>
        <w:t xml:space="preserve"> </w:t>
      </w:r>
      <w:hyperlink r:id="rId6" w:history="1">
        <w:r w:rsidR="00671D29" w:rsidRPr="002A77DB">
          <w:rPr>
            <w:rStyle w:val="Hyperlink"/>
            <w:rFonts w:ascii="Arial" w:hAnsi="Arial" w:cs="Arial"/>
          </w:rPr>
          <w:t>www.atsaindependentlivingexpo.com.au</w:t>
        </w:r>
      </w:hyperlink>
      <w:r w:rsidR="00671D29">
        <w:rPr>
          <w:rFonts w:ascii="Arial" w:hAnsi="Arial" w:cs="Arial"/>
        </w:rPr>
        <w:t xml:space="preserve"> </w:t>
      </w:r>
    </w:p>
    <w:p w14:paraId="480CF517" w14:textId="1848FAD8" w:rsidR="005E3403" w:rsidRPr="005E3403" w:rsidRDefault="005E3403" w:rsidP="005E3403">
      <w:pPr>
        <w:spacing w:line="240" w:lineRule="auto"/>
        <w:rPr>
          <w:rFonts w:ascii="Arial" w:hAnsi="Arial" w:cs="Arial"/>
          <w:i/>
          <w:iCs/>
        </w:rPr>
      </w:pPr>
      <w:r w:rsidRPr="005E3403">
        <w:rPr>
          <w:rFonts w:ascii="Arial" w:hAnsi="Arial" w:cs="Arial"/>
          <w:i/>
          <w:iCs/>
        </w:rPr>
        <w:t>For all media enquiries please contact Liz</w:t>
      </w:r>
      <w:r>
        <w:rPr>
          <w:rFonts w:ascii="Arial" w:hAnsi="Arial" w:cs="Arial"/>
          <w:i/>
          <w:iCs/>
        </w:rPr>
        <w:t>zie Hunter, Interpoint Events on</w:t>
      </w:r>
      <w:r w:rsidRPr="005E3403">
        <w:rPr>
          <w:rFonts w:ascii="Arial" w:hAnsi="Arial" w:cs="Arial"/>
          <w:i/>
          <w:iCs/>
        </w:rPr>
        <w:t xml:space="preserve"> (02) 8</w:t>
      </w:r>
      <w:r w:rsidR="00B859A1">
        <w:rPr>
          <w:rFonts w:ascii="Arial" w:hAnsi="Arial" w:cs="Arial"/>
          <w:i/>
          <w:iCs/>
        </w:rPr>
        <w:t>586</w:t>
      </w:r>
      <w:r w:rsidRPr="005E3403">
        <w:rPr>
          <w:rFonts w:ascii="Arial" w:hAnsi="Arial" w:cs="Arial"/>
          <w:i/>
          <w:iCs/>
        </w:rPr>
        <w:t xml:space="preserve"> 61</w:t>
      </w:r>
      <w:r w:rsidR="00B859A1">
        <w:rPr>
          <w:rFonts w:ascii="Arial" w:hAnsi="Arial" w:cs="Arial"/>
          <w:i/>
          <w:iCs/>
        </w:rPr>
        <w:t>02</w:t>
      </w:r>
      <w:r w:rsidRPr="005E3403">
        <w:rPr>
          <w:rFonts w:ascii="Arial" w:hAnsi="Arial" w:cs="Arial"/>
          <w:i/>
          <w:iCs/>
        </w:rPr>
        <w:t xml:space="preserve"> or</w:t>
      </w:r>
      <w:r w:rsidR="00B859A1">
        <w:rPr>
          <w:rFonts w:ascii="Arial" w:hAnsi="Arial" w:cs="Arial"/>
          <w:i/>
          <w:iCs/>
        </w:rPr>
        <w:t xml:space="preserve"> </w:t>
      </w:r>
      <w:hyperlink r:id="rId7" w:history="1">
        <w:r w:rsidR="00B859A1" w:rsidRPr="002C27B9">
          <w:rPr>
            <w:rStyle w:val="Hyperlink"/>
            <w:rFonts w:ascii="Arial" w:hAnsi="Arial" w:cs="Arial"/>
            <w:i/>
            <w:iCs/>
          </w:rPr>
          <w:t>lhunter@intermedia.com.au</w:t>
        </w:r>
      </w:hyperlink>
      <w:r w:rsidR="00B859A1">
        <w:rPr>
          <w:rFonts w:ascii="Arial" w:hAnsi="Arial" w:cs="Arial"/>
          <w:i/>
          <w:iCs/>
        </w:rPr>
        <w:t xml:space="preserve">. </w:t>
      </w:r>
    </w:p>
    <w:sectPr w:rsidR="005E3403" w:rsidRPr="005E34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9A43C" w14:textId="77777777" w:rsidR="00980CAE" w:rsidRDefault="00980CAE" w:rsidP="00243BA3">
      <w:pPr>
        <w:spacing w:after="0" w:line="240" w:lineRule="auto"/>
      </w:pPr>
      <w:r>
        <w:separator/>
      </w:r>
    </w:p>
  </w:endnote>
  <w:endnote w:type="continuationSeparator" w:id="0">
    <w:p w14:paraId="58A02A4D" w14:textId="77777777" w:rsidR="00980CAE" w:rsidRDefault="00980CAE" w:rsidP="0024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D4A2E" w14:textId="77777777" w:rsidR="00980CAE" w:rsidRDefault="00980CAE" w:rsidP="00243BA3">
      <w:pPr>
        <w:spacing w:after="0" w:line="240" w:lineRule="auto"/>
      </w:pPr>
      <w:r>
        <w:separator/>
      </w:r>
    </w:p>
  </w:footnote>
  <w:footnote w:type="continuationSeparator" w:id="0">
    <w:p w14:paraId="0996E746" w14:textId="77777777" w:rsidR="00980CAE" w:rsidRDefault="00980CAE" w:rsidP="00243B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43"/>
    <w:rsid w:val="000002A3"/>
    <w:rsid w:val="00000416"/>
    <w:rsid w:val="0000045F"/>
    <w:rsid w:val="00005196"/>
    <w:rsid w:val="0000553B"/>
    <w:rsid w:val="00005C81"/>
    <w:rsid w:val="00010775"/>
    <w:rsid w:val="0001670B"/>
    <w:rsid w:val="0002093B"/>
    <w:rsid w:val="0002278A"/>
    <w:rsid w:val="0002451B"/>
    <w:rsid w:val="000271D1"/>
    <w:rsid w:val="00036643"/>
    <w:rsid w:val="00036D1C"/>
    <w:rsid w:val="00037650"/>
    <w:rsid w:val="00041711"/>
    <w:rsid w:val="00046C0C"/>
    <w:rsid w:val="00047D92"/>
    <w:rsid w:val="00050509"/>
    <w:rsid w:val="00061CC3"/>
    <w:rsid w:val="00064D63"/>
    <w:rsid w:val="000678AB"/>
    <w:rsid w:val="00081009"/>
    <w:rsid w:val="00082D32"/>
    <w:rsid w:val="00085DC3"/>
    <w:rsid w:val="00085DDD"/>
    <w:rsid w:val="000940AB"/>
    <w:rsid w:val="00096D54"/>
    <w:rsid w:val="00096FA6"/>
    <w:rsid w:val="00097121"/>
    <w:rsid w:val="000A3825"/>
    <w:rsid w:val="000A64F7"/>
    <w:rsid w:val="000A7101"/>
    <w:rsid w:val="000B02F0"/>
    <w:rsid w:val="000B10D2"/>
    <w:rsid w:val="000C0142"/>
    <w:rsid w:val="000C2087"/>
    <w:rsid w:val="000C3ACB"/>
    <w:rsid w:val="000D1AA4"/>
    <w:rsid w:val="000D2EA5"/>
    <w:rsid w:val="000E5CA3"/>
    <w:rsid w:val="000E5DF7"/>
    <w:rsid w:val="000F4874"/>
    <w:rsid w:val="000F4EEF"/>
    <w:rsid w:val="000F6E44"/>
    <w:rsid w:val="000F76A7"/>
    <w:rsid w:val="0010003B"/>
    <w:rsid w:val="001010E0"/>
    <w:rsid w:val="00110AC8"/>
    <w:rsid w:val="001110A4"/>
    <w:rsid w:val="00112D9D"/>
    <w:rsid w:val="00114697"/>
    <w:rsid w:val="00120EC7"/>
    <w:rsid w:val="00126FEC"/>
    <w:rsid w:val="00130B1B"/>
    <w:rsid w:val="0013201A"/>
    <w:rsid w:val="00136B65"/>
    <w:rsid w:val="00136C51"/>
    <w:rsid w:val="00141078"/>
    <w:rsid w:val="001421E9"/>
    <w:rsid w:val="0014357A"/>
    <w:rsid w:val="00147021"/>
    <w:rsid w:val="00155B7B"/>
    <w:rsid w:val="00157727"/>
    <w:rsid w:val="00157BF7"/>
    <w:rsid w:val="00170E02"/>
    <w:rsid w:val="00172B3C"/>
    <w:rsid w:val="00174C82"/>
    <w:rsid w:val="001768CD"/>
    <w:rsid w:val="0017738B"/>
    <w:rsid w:val="00185220"/>
    <w:rsid w:val="001947B3"/>
    <w:rsid w:val="00194A93"/>
    <w:rsid w:val="001A1A3F"/>
    <w:rsid w:val="001B3853"/>
    <w:rsid w:val="001B6AB8"/>
    <w:rsid w:val="001B6B42"/>
    <w:rsid w:val="001C0049"/>
    <w:rsid w:val="001C1E2A"/>
    <w:rsid w:val="001C2B00"/>
    <w:rsid w:val="001C3CDE"/>
    <w:rsid w:val="001C47C9"/>
    <w:rsid w:val="001C6EF6"/>
    <w:rsid w:val="001D3612"/>
    <w:rsid w:val="001D3826"/>
    <w:rsid w:val="001D534A"/>
    <w:rsid w:val="001E5743"/>
    <w:rsid w:val="001E6813"/>
    <w:rsid w:val="001F2C79"/>
    <w:rsid w:val="001F7060"/>
    <w:rsid w:val="002029A0"/>
    <w:rsid w:val="00205203"/>
    <w:rsid w:val="00211223"/>
    <w:rsid w:val="0022113B"/>
    <w:rsid w:val="002247DB"/>
    <w:rsid w:val="0022599E"/>
    <w:rsid w:val="002318F5"/>
    <w:rsid w:val="00232261"/>
    <w:rsid w:val="00241137"/>
    <w:rsid w:val="00243BA3"/>
    <w:rsid w:val="00246C98"/>
    <w:rsid w:val="002503EE"/>
    <w:rsid w:val="0025097C"/>
    <w:rsid w:val="00255B67"/>
    <w:rsid w:val="002644FC"/>
    <w:rsid w:val="00267694"/>
    <w:rsid w:val="00273447"/>
    <w:rsid w:val="0027513B"/>
    <w:rsid w:val="00276FE1"/>
    <w:rsid w:val="00281A2A"/>
    <w:rsid w:val="00282BCF"/>
    <w:rsid w:val="0028710F"/>
    <w:rsid w:val="002943E2"/>
    <w:rsid w:val="002A0688"/>
    <w:rsid w:val="002A3971"/>
    <w:rsid w:val="002A5EF8"/>
    <w:rsid w:val="002A6595"/>
    <w:rsid w:val="002A743D"/>
    <w:rsid w:val="002B1975"/>
    <w:rsid w:val="002B207D"/>
    <w:rsid w:val="002C1E21"/>
    <w:rsid w:val="002C2181"/>
    <w:rsid w:val="002C59F3"/>
    <w:rsid w:val="002C713E"/>
    <w:rsid w:val="002D56BD"/>
    <w:rsid w:val="002D6D3A"/>
    <w:rsid w:val="002D7F1C"/>
    <w:rsid w:val="002E512D"/>
    <w:rsid w:val="002F3198"/>
    <w:rsid w:val="00301170"/>
    <w:rsid w:val="003106A9"/>
    <w:rsid w:val="003150D4"/>
    <w:rsid w:val="0031562D"/>
    <w:rsid w:val="00317421"/>
    <w:rsid w:val="00317FE9"/>
    <w:rsid w:val="00320F9D"/>
    <w:rsid w:val="003243A2"/>
    <w:rsid w:val="003258A4"/>
    <w:rsid w:val="00337B0F"/>
    <w:rsid w:val="00347FCC"/>
    <w:rsid w:val="00355FE4"/>
    <w:rsid w:val="00370327"/>
    <w:rsid w:val="00370531"/>
    <w:rsid w:val="00371B37"/>
    <w:rsid w:val="00372750"/>
    <w:rsid w:val="003731B4"/>
    <w:rsid w:val="00377042"/>
    <w:rsid w:val="00377F03"/>
    <w:rsid w:val="00377F33"/>
    <w:rsid w:val="00383280"/>
    <w:rsid w:val="003834EC"/>
    <w:rsid w:val="00385621"/>
    <w:rsid w:val="00387C7F"/>
    <w:rsid w:val="00390277"/>
    <w:rsid w:val="00395AA0"/>
    <w:rsid w:val="003A4D48"/>
    <w:rsid w:val="003B3A41"/>
    <w:rsid w:val="003B4320"/>
    <w:rsid w:val="003B5F4D"/>
    <w:rsid w:val="003C49D1"/>
    <w:rsid w:val="003C4CFE"/>
    <w:rsid w:val="003C5B7E"/>
    <w:rsid w:val="003C71FF"/>
    <w:rsid w:val="003D1FF9"/>
    <w:rsid w:val="003D7BA1"/>
    <w:rsid w:val="003E3BE2"/>
    <w:rsid w:val="003F403D"/>
    <w:rsid w:val="0040287D"/>
    <w:rsid w:val="004102C1"/>
    <w:rsid w:val="004133A3"/>
    <w:rsid w:val="0041558A"/>
    <w:rsid w:val="00431779"/>
    <w:rsid w:val="00432C9D"/>
    <w:rsid w:val="0044068B"/>
    <w:rsid w:val="00442531"/>
    <w:rsid w:val="00443615"/>
    <w:rsid w:val="00444411"/>
    <w:rsid w:val="004509F3"/>
    <w:rsid w:val="00453067"/>
    <w:rsid w:val="004569AC"/>
    <w:rsid w:val="00460DBA"/>
    <w:rsid w:val="004639F9"/>
    <w:rsid w:val="004678CE"/>
    <w:rsid w:val="00472B94"/>
    <w:rsid w:val="004756E4"/>
    <w:rsid w:val="00476F90"/>
    <w:rsid w:val="004777A8"/>
    <w:rsid w:val="0048140D"/>
    <w:rsid w:val="0048321E"/>
    <w:rsid w:val="00496DDC"/>
    <w:rsid w:val="004B00E7"/>
    <w:rsid w:val="004B0ABA"/>
    <w:rsid w:val="004B4A67"/>
    <w:rsid w:val="004B7741"/>
    <w:rsid w:val="004C2A37"/>
    <w:rsid w:val="004D3DFD"/>
    <w:rsid w:val="004E1851"/>
    <w:rsid w:val="004E69D3"/>
    <w:rsid w:val="004F3996"/>
    <w:rsid w:val="00500E85"/>
    <w:rsid w:val="00511BEA"/>
    <w:rsid w:val="00512499"/>
    <w:rsid w:val="00514F6A"/>
    <w:rsid w:val="005230EC"/>
    <w:rsid w:val="00531DDA"/>
    <w:rsid w:val="00542A77"/>
    <w:rsid w:val="00542DE0"/>
    <w:rsid w:val="00543727"/>
    <w:rsid w:val="00544357"/>
    <w:rsid w:val="00547572"/>
    <w:rsid w:val="0054797B"/>
    <w:rsid w:val="0055197C"/>
    <w:rsid w:val="005526BA"/>
    <w:rsid w:val="005554A1"/>
    <w:rsid w:val="00556A5D"/>
    <w:rsid w:val="0055757A"/>
    <w:rsid w:val="00560FFA"/>
    <w:rsid w:val="00561FCB"/>
    <w:rsid w:val="00565238"/>
    <w:rsid w:val="0056559F"/>
    <w:rsid w:val="00566B5F"/>
    <w:rsid w:val="0057243F"/>
    <w:rsid w:val="00580886"/>
    <w:rsid w:val="00580A51"/>
    <w:rsid w:val="00583D35"/>
    <w:rsid w:val="00586579"/>
    <w:rsid w:val="00590FE1"/>
    <w:rsid w:val="00591BCC"/>
    <w:rsid w:val="005920DE"/>
    <w:rsid w:val="00594200"/>
    <w:rsid w:val="00596432"/>
    <w:rsid w:val="005A02AF"/>
    <w:rsid w:val="005A66E4"/>
    <w:rsid w:val="005A6C89"/>
    <w:rsid w:val="005A79BA"/>
    <w:rsid w:val="005B53C9"/>
    <w:rsid w:val="005B62A0"/>
    <w:rsid w:val="005C4232"/>
    <w:rsid w:val="005C7E64"/>
    <w:rsid w:val="005D4A9D"/>
    <w:rsid w:val="005E3151"/>
    <w:rsid w:val="005E3403"/>
    <w:rsid w:val="005E3411"/>
    <w:rsid w:val="005E38BB"/>
    <w:rsid w:val="005E4FA0"/>
    <w:rsid w:val="005F0DD3"/>
    <w:rsid w:val="005F49A6"/>
    <w:rsid w:val="005F5311"/>
    <w:rsid w:val="005F7DCD"/>
    <w:rsid w:val="0061031E"/>
    <w:rsid w:val="00610EA4"/>
    <w:rsid w:val="006130FE"/>
    <w:rsid w:val="006152E2"/>
    <w:rsid w:val="00615E83"/>
    <w:rsid w:val="0062370A"/>
    <w:rsid w:val="0062607E"/>
    <w:rsid w:val="006272C5"/>
    <w:rsid w:val="00627804"/>
    <w:rsid w:val="00630CD5"/>
    <w:rsid w:val="00630D48"/>
    <w:rsid w:val="00631F05"/>
    <w:rsid w:val="00634332"/>
    <w:rsid w:val="0063487E"/>
    <w:rsid w:val="0063491D"/>
    <w:rsid w:val="00634A70"/>
    <w:rsid w:val="006404AC"/>
    <w:rsid w:val="0064401C"/>
    <w:rsid w:val="006468BC"/>
    <w:rsid w:val="00647FCD"/>
    <w:rsid w:val="00655BFC"/>
    <w:rsid w:val="00660C67"/>
    <w:rsid w:val="0066324C"/>
    <w:rsid w:val="006636BA"/>
    <w:rsid w:val="006636D3"/>
    <w:rsid w:val="00671D29"/>
    <w:rsid w:val="00680952"/>
    <w:rsid w:val="00681944"/>
    <w:rsid w:val="00681F26"/>
    <w:rsid w:val="006903FC"/>
    <w:rsid w:val="006908D0"/>
    <w:rsid w:val="006938A7"/>
    <w:rsid w:val="006948A6"/>
    <w:rsid w:val="00696790"/>
    <w:rsid w:val="006A1E37"/>
    <w:rsid w:val="006A27FB"/>
    <w:rsid w:val="006A32A1"/>
    <w:rsid w:val="006A6197"/>
    <w:rsid w:val="006B07E6"/>
    <w:rsid w:val="006B7E83"/>
    <w:rsid w:val="006C12D3"/>
    <w:rsid w:val="006C6501"/>
    <w:rsid w:val="006D4F6D"/>
    <w:rsid w:val="006D7174"/>
    <w:rsid w:val="006D7CDA"/>
    <w:rsid w:val="006E5685"/>
    <w:rsid w:val="006E5C3F"/>
    <w:rsid w:val="006F0543"/>
    <w:rsid w:val="006F058B"/>
    <w:rsid w:val="006F07A2"/>
    <w:rsid w:val="006F502A"/>
    <w:rsid w:val="00701A28"/>
    <w:rsid w:val="0070341E"/>
    <w:rsid w:val="00705929"/>
    <w:rsid w:val="007168C5"/>
    <w:rsid w:val="00722155"/>
    <w:rsid w:val="0072373D"/>
    <w:rsid w:val="00724C22"/>
    <w:rsid w:val="00725A89"/>
    <w:rsid w:val="00726155"/>
    <w:rsid w:val="00727057"/>
    <w:rsid w:val="00735067"/>
    <w:rsid w:val="00747FA3"/>
    <w:rsid w:val="00752FCF"/>
    <w:rsid w:val="00754FF1"/>
    <w:rsid w:val="00755AB2"/>
    <w:rsid w:val="0075686D"/>
    <w:rsid w:val="007574EB"/>
    <w:rsid w:val="00760A9E"/>
    <w:rsid w:val="00765347"/>
    <w:rsid w:val="007714FE"/>
    <w:rsid w:val="007871DF"/>
    <w:rsid w:val="007A0113"/>
    <w:rsid w:val="007A07B3"/>
    <w:rsid w:val="007A5954"/>
    <w:rsid w:val="007A62E2"/>
    <w:rsid w:val="007B66B4"/>
    <w:rsid w:val="007B7C24"/>
    <w:rsid w:val="007B7EA8"/>
    <w:rsid w:val="007C098E"/>
    <w:rsid w:val="007C178B"/>
    <w:rsid w:val="007C2A05"/>
    <w:rsid w:val="007C63ED"/>
    <w:rsid w:val="007D6683"/>
    <w:rsid w:val="007D6BCD"/>
    <w:rsid w:val="007E14D4"/>
    <w:rsid w:val="007E4C4B"/>
    <w:rsid w:val="007F0338"/>
    <w:rsid w:val="007F2E1F"/>
    <w:rsid w:val="007F301C"/>
    <w:rsid w:val="008006A1"/>
    <w:rsid w:val="008068B2"/>
    <w:rsid w:val="008202A0"/>
    <w:rsid w:val="00823FA4"/>
    <w:rsid w:val="008302A1"/>
    <w:rsid w:val="00836A4C"/>
    <w:rsid w:val="008425FB"/>
    <w:rsid w:val="00842DAE"/>
    <w:rsid w:val="0085188A"/>
    <w:rsid w:val="0085421B"/>
    <w:rsid w:val="00856756"/>
    <w:rsid w:val="00864313"/>
    <w:rsid w:val="00864973"/>
    <w:rsid w:val="00867A0B"/>
    <w:rsid w:val="00871423"/>
    <w:rsid w:val="008742EE"/>
    <w:rsid w:val="00875E2E"/>
    <w:rsid w:val="00882012"/>
    <w:rsid w:val="0088241F"/>
    <w:rsid w:val="00882502"/>
    <w:rsid w:val="008838B5"/>
    <w:rsid w:val="00885159"/>
    <w:rsid w:val="00886ACA"/>
    <w:rsid w:val="00893D1F"/>
    <w:rsid w:val="008A1D2E"/>
    <w:rsid w:val="008A67F7"/>
    <w:rsid w:val="008A6F5E"/>
    <w:rsid w:val="008A75CE"/>
    <w:rsid w:val="008A7609"/>
    <w:rsid w:val="008B1360"/>
    <w:rsid w:val="008B38C3"/>
    <w:rsid w:val="008C3702"/>
    <w:rsid w:val="008D0606"/>
    <w:rsid w:val="008D6D0B"/>
    <w:rsid w:val="008E0C11"/>
    <w:rsid w:val="008E2FD5"/>
    <w:rsid w:val="008E3DD1"/>
    <w:rsid w:val="008F2BD7"/>
    <w:rsid w:val="008F6F44"/>
    <w:rsid w:val="009015B7"/>
    <w:rsid w:val="009028F2"/>
    <w:rsid w:val="00905796"/>
    <w:rsid w:val="00912685"/>
    <w:rsid w:val="00915C80"/>
    <w:rsid w:val="00917245"/>
    <w:rsid w:val="009205DE"/>
    <w:rsid w:val="00921411"/>
    <w:rsid w:val="00921E22"/>
    <w:rsid w:val="00930C32"/>
    <w:rsid w:val="009341A1"/>
    <w:rsid w:val="009366A5"/>
    <w:rsid w:val="00941DBA"/>
    <w:rsid w:val="00951BA6"/>
    <w:rsid w:val="00951F23"/>
    <w:rsid w:val="00957A96"/>
    <w:rsid w:val="00965767"/>
    <w:rsid w:val="00966212"/>
    <w:rsid w:val="0097327C"/>
    <w:rsid w:val="00973921"/>
    <w:rsid w:val="00977A28"/>
    <w:rsid w:val="00977B7C"/>
    <w:rsid w:val="00980CAE"/>
    <w:rsid w:val="00981CA7"/>
    <w:rsid w:val="00991312"/>
    <w:rsid w:val="00996C4E"/>
    <w:rsid w:val="009975F4"/>
    <w:rsid w:val="009A183E"/>
    <w:rsid w:val="009A233A"/>
    <w:rsid w:val="009A347C"/>
    <w:rsid w:val="009A4A82"/>
    <w:rsid w:val="009B0399"/>
    <w:rsid w:val="009C1EF2"/>
    <w:rsid w:val="009C23DA"/>
    <w:rsid w:val="009C2D56"/>
    <w:rsid w:val="009C3E75"/>
    <w:rsid w:val="009C586F"/>
    <w:rsid w:val="009C7365"/>
    <w:rsid w:val="009D587B"/>
    <w:rsid w:val="009D6100"/>
    <w:rsid w:val="009D678D"/>
    <w:rsid w:val="009D6C27"/>
    <w:rsid w:val="009E1CB5"/>
    <w:rsid w:val="009F07F4"/>
    <w:rsid w:val="009F3857"/>
    <w:rsid w:val="009F55CC"/>
    <w:rsid w:val="00A057CE"/>
    <w:rsid w:val="00A100ED"/>
    <w:rsid w:val="00A10860"/>
    <w:rsid w:val="00A129DC"/>
    <w:rsid w:val="00A15353"/>
    <w:rsid w:val="00A23B93"/>
    <w:rsid w:val="00A2439A"/>
    <w:rsid w:val="00A31867"/>
    <w:rsid w:val="00A33FE4"/>
    <w:rsid w:val="00A35131"/>
    <w:rsid w:val="00A36425"/>
    <w:rsid w:val="00A36A1C"/>
    <w:rsid w:val="00A6274D"/>
    <w:rsid w:val="00A62908"/>
    <w:rsid w:val="00A63BA6"/>
    <w:rsid w:val="00A71351"/>
    <w:rsid w:val="00A773AB"/>
    <w:rsid w:val="00A82F3F"/>
    <w:rsid w:val="00A96083"/>
    <w:rsid w:val="00AA0EFD"/>
    <w:rsid w:val="00AA4465"/>
    <w:rsid w:val="00AA630A"/>
    <w:rsid w:val="00AA753B"/>
    <w:rsid w:val="00AB4F91"/>
    <w:rsid w:val="00AC308C"/>
    <w:rsid w:val="00AC6811"/>
    <w:rsid w:val="00AD3389"/>
    <w:rsid w:val="00AD4E2F"/>
    <w:rsid w:val="00AD7403"/>
    <w:rsid w:val="00AE499A"/>
    <w:rsid w:val="00AE5B0D"/>
    <w:rsid w:val="00AE5BD5"/>
    <w:rsid w:val="00AF4F13"/>
    <w:rsid w:val="00AF5A2F"/>
    <w:rsid w:val="00AF672E"/>
    <w:rsid w:val="00B00B1E"/>
    <w:rsid w:val="00B05DFD"/>
    <w:rsid w:val="00B0672A"/>
    <w:rsid w:val="00B06820"/>
    <w:rsid w:val="00B10017"/>
    <w:rsid w:val="00B115B1"/>
    <w:rsid w:val="00B11B26"/>
    <w:rsid w:val="00B165A9"/>
    <w:rsid w:val="00B170CE"/>
    <w:rsid w:val="00B17842"/>
    <w:rsid w:val="00B24DE9"/>
    <w:rsid w:val="00B30DBD"/>
    <w:rsid w:val="00B37940"/>
    <w:rsid w:val="00B47172"/>
    <w:rsid w:val="00B51F0F"/>
    <w:rsid w:val="00B52B40"/>
    <w:rsid w:val="00B5393B"/>
    <w:rsid w:val="00B545B9"/>
    <w:rsid w:val="00B54C54"/>
    <w:rsid w:val="00B571A5"/>
    <w:rsid w:val="00B61DDC"/>
    <w:rsid w:val="00B65415"/>
    <w:rsid w:val="00B709E6"/>
    <w:rsid w:val="00B7201A"/>
    <w:rsid w:val="00B73DD2"/>
    <w:rsid w:val="00B741C9"/>
    <w:rsid w:val="00B7521B"/>
    <w:rsid w:val="00B75A91"/>
    <w:rsid w:val="00B76008"/>
    <w:rsid w:val="00B76EF3"/>
    <w:rsid w:val="00B77C23"/>
    <w:rsid w:val="00B81BAA"/>
    <w:rsid w:val="00B838B8"/>
    <w:rsid w:val="00B83E92"/>
    <w:rsid w:val="00B84393"/>
    <w:rsid w:val="00B859A1"/>
    <w:rsid w:val="00B85D77"/>
    <w:rsid w:val="00B8670F"/>
    <w:rsid w:val="00B90BB4"/>
    <w:rsid w:val="00B92F72"/>
    <w:rsid w:val="00BA05E9"/>
    <w:rsid w:val="00BA0E4D"/>
    <w:rsid w:val="00BA24FE"/>
    <w:rsid w:val="00BA292A"/>
    <w:rsid w:val="00BB167D"/>
    <w:rsid w:val="00BB1991"/>
    <w:rsid w:val="00BB39B7"/>
    <w:rsid w:val="00BB73B7"/>
    <w:rsid w:val="00BC1D85"/>
    <w:rsid w:val="00BC48CE"/>
    <w:rsid w:val="00BC5C0D"/>
    <w:rsid w:val="00BC7EB9"/>
    <w:rsid w:val="00BD2E62"/>
    <w:rsid w:val="00BE19CE"/>
    <w:rsid w:val="00BE660C"/>
    <w:rsid w:val="00BE736E"/>
    <w:rsid w:val="00BF5EC1"/>
    <w:rsid w:val="00BF7921"/>
    <w:rsid w:val="00C127C6"/>
    <w:rsid w:val="00C14EE6"/>
    <w:rsid w:val="00C14EF1"/>
    <w:rsid w:val="00C16643"/>
    <w:rsid w:val="00C17ECA"/>
    <w:rsid w:val="00C2024B"/>
    <w:rsid w:val="00C244B9"/>
    <w:rsid w:val="00C24921"/>
    <w:rsid w:val="00C25DB9"/>
    <w:rsid w:val="00C3139F"/>
    <w:rsid w:val="00C3249C"/>
    <w:rsid w:val="00C32A1D"/>
    <w:rsid w:val="00C36BCF"/>
    <w:rsid w:val="00C42C89"/>
    <w:rsid w:val="00C460CF"/>
    <w:rsid w:val="00C510A9"/>
    <w:rsid w:val="00C526A2"/>
    <w:rsid w:val="00C54288"/>
    <w:rsid w:val="00C64078"/>
    <w:rsid w:val="00C73520"/>
    <w:rsid w:val="00C762F8"/>
    <w:rsid w:val="00C81AC3"/>
    <w:rsid w:val="00C83FF6"/>
    <w:rsid w:val="00C85D2B"/>
    <w:rsid w:val="00CA3558"/>
    <w:rsid w:val="00CA75FB"/>
    <w:rsid w:val="00CB56E1"/>
    <w:rsid w:val="00CC48E7"/>
    <w:rsid w:val="00CD1315"/>
    <w:rsid w:val="00CD403C"/>
    <w:rsid w:val="00CE2B27"/>
    <w:rsid w:val="00CE2CAE"/>
    <w:rsid w:val="00CE6175"/>
    <w:rsid w:val="00CF07C9"/>
    <w:rsid w:val="00CF0F13"/>
    <w:rsid w:val="00CF11C3"/>
    <w:rsid w:val="00CF12BF"/>
    <w:rsid w:val="00CF4A30"/>
    <w:rsid w:val="00CF5425"/>
    <w:rsid w:val="00CF5885"/>
    <w:rsid w:val="00CF688B"/>
    <w:rsid w:val="00D02369"/>
    <w:rsid w:val="00D04B2F"/>
    <w:rsid w:val="00D05F4A"/>
    <w:rsid w:val="00D06CBE"/>
    <w:rsid w:val="00D116C7"/>
    <w:rsid w:val="00D125DE"/>
    <w:rsid w:val="00D153A9"/>
    <w:rsid w:val="00D3266E"/>
    <w:rsid w:val="00D429FE"/>
    <w:rsid w:val="00D42B22"/>
    <w:rsid w:val="00D556C0"/>
    <w:rsid w:val="00D571AC"/>
    <w:rsid w:val="00D6453F"/>
    <w:rsid w:val="00D645E4"/>
    <w:rsid w:val="00D70A2A"/>
    <w:rsid w:val="00D7184B"/>
    <w:rsid w:val="00D77A9D"/>
    <w:rsid w:val="00D8698C"/>
    <w:rsid w:val="00D96CF9"/>
    <w:rsid w:val="00D97B55"/>
    <w:rsid w:val="00DA150D"/>
    <w:rsid w:val="00DA3484"/>
    <w:rsid w:val="00DA4954"/>
    <w:rsid w:val="00DA7FE3"/>
    <w:rsid w:val="00DB30BC"/>
    <w:rsid w:val="00DC6E38"/>
    <w:rsid w:val="00DD323D"/>
    <w:rsid w:val="00DD39E3"/>
    <w:rsid w:val="00DD7BB6"/>
    <w:rsid w:val="00DE2AC3"/>
    <w:rsid w:val="00DE4377"/>
    <w:rsid w:val="00DE6710"/>
    <w:rsid w:val="00DF2BF5"/>
    <w:rsid w:val="00DF6F75"/>
    <w:rsid w:val="00DF7AE0"/>
    <w:rsid w:val="00DF7DA0"/>
    <w:rsid w:val="00E02BA1"/>
    <w:rsid w:val="00E03B57"/>
    <w:rsid w:val="00E0777C"/>
    <w:rsid w:val="00E14C7B"/>
    <w:rsid w:val="00E15EA9"/>
    <w:rsid w:val="00E2029E"/>
    <w:rsid w:val="00E32C95"/>
    <w:rsid w:val="00E3777D"/>
    <w:rsid w:val="00E47550"/>
    <w:rsid w:val="00E527E0"/>
    <w:rsid w:val="00E56A27"/>
    <w:rsid w:val="00E56E92"/>
    <w:rsid w:val="00E60170"/>
    <w:rsid w:val="00E60303"/>
    <w:rsid w:val="00E657AD"/>
    <w:rsid w:val="00E676A4"/>
    <w:rsid w:val="00E73DD7"/>
    <w:rsid w:val="00E75A19"/>
    <w:rsid w:val="00E81491"/>
    <w:rsid w:val="00E828D4"/>
    <w:rsid w:val="00E943A8"/>
    <w:rsid w:val="00E9633E"/>
    <w:rsid w:val="00EA440F"/>
    <w:rsid w:val="00EB1A57"/>
    <w:rsid w:val="00EC2BD3"/>
    <w:rsid w:val="00EC44A1"/>
    <w:rsid w:val="00EC4FC6"/>
    <w:rsid w:val="00EC505E"/>
    <w:rsid w:val="00ED0D70"/>
    <w:rsid w:val="00ED3493"/>
    <w:rsid w:val="00ED4160"/>
    <w:rsid w:val="00EE0F76"/>
    <w:rsid w:val="00EF3089"/>
    <w:rsid w:val="00EF74FC"/>
    <w:rsid w:val="00F003C1"/>
    <w:rsid w:val="00F0441B"/>
    <w:rsid w:val="00F06E34"/>
    <w:rsid w:val="00F07A88"/>
    <w:rsid w:val="00F148B3"/>
    <w:rsid w:val="00F17FB2"/>
    <w:rsid w:val="00F23AC7"/>
    <w:rsid w:val="00F26133"/>
    <w:rsid w:val="00F35C2A"/>
    <w:rsid w:val="00F40C12"/>
    <w:rsid w:val="00F40CE4"/>
    <w:rsid w:val="00F43654"/>
    <w:rsid w:val="00F54F86"/>
    <w:rsid w:val="00F6126D"/>
    <w:rsid w:val="00F66A1C"/>
    <w:rsid w:val="00F702C7"/>
    <w:rsid w:val="00F704DB"/>
    <w:rsid w:val="00F72952"/>
    <w:rsid w:val="00F730BF"/>
    <w:rsid w:val="00F744E8"/>
    <w:rsid w:val="00F755A5"/>
    <w:rsid w:val="00F776FD"/>
    <w:rsid w:val="00F77E85"/>
    <w:rsid w:val="00F80328"/>
    <w:rsid w:val="00F96F56"/>
    <w:rsid w:val="00FA187B"/>
    <w:rsid w:val="00FA19FA"/>
    <w:rsid w:val="00FA67E2"/>
    <w:rsid w:val="00FA6B81"/>
    <w:rsid w:val="00FA796D"/>
    <w:rsid w:val="00FB2071"/>
    <w:rsid w:val="00FB7349"/>
    <w:rsid w:val="00FC1351"/>
    <w:rsid w:val="00FC2DA2"/>
    <w:rsid w:val="00FC3158"/>
    <w:rsid w:val="00FC6A62"/>
    <w:rsid w:val="00FC7CB4"/>
    <w:rsid w:val="00FD2069"/>
    <w:rsid w:val="00FD3889"/>
    <w:rsid w:val="00FE077C"/>
    <w:rsid w:val="00FF0DAB"/>
    <w:rsid w:val="00FF55A5"/>
    <w:rsid w:val="00FF62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91F2"/>
  <w15:chartTrackingRefBased/>
  <w15:docId w15:val="{BCE98C39-3BD7-4E4E-B4F4-533F1582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7513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EF1"/>
    <w:rPr>
      <w:color w:val="0000FF"/>
      <w:u w:val="single"/>
    </w:rPr>
  </w:style>
  <w:style w:type="character" w:styleId="UnresolvedMention">
    <w:name w:val="Unresolved Mention"/>
    <w:basedOn w:val="DefaultParagraphFont"/>
    <w:uiPriority w:val="99"/>
    <w:semiHidden/>
    <w:unhideWhenUsed/>
    <w:rsid w:val="00C14EF1"/>
    <w:rPr>
      <w:color w:val="605E5C"/>
      <w:shd w:val="clear" w:color="auto" w:fill="E1DFDD"/>
    </w:rPr>
  </w:style>
  <w:style w:type="paragraph" w:styleId="Header">
    <w:name w:val="header"/>
    <w:basedOn w:val="Normal"/>
    <w:link w:val="HeaderChar"/>
    <w:uiPriority w:val="99"/>
    <w:unhideWhenUsed/>
    <w:rsid w:val="00243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BA3"/>
  </w:style>
  <w:style w:type="paragraph" w:styleId="Footer">
    <w:name w:val="footer"/>
    <w:basedOn w:val="Normal"/>
    <w:link w:val="FooterChar"/>
    <w:uiPriority w:val="99"/>
    <w:unhideWhenUsed/>
    <w:rsid w:val="00243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BA3"/>
  </w:style>
  <w:style w:type="character" w:customStyle="1" w:styleId="Heading4Char">
    <w:name w:val="Heading 4 Char"/>
    <w:basedOn w:val="DefaultParagraphFont"/>
    <w:link w:val="Heading4"/>
    <w:uiPriority w:val="9"/>
    <w:rsid w:val="0027513B"/>
    <w:rPr>
      <w:rFonts w:ascii="Times New Roman" w:eastAsia="Times New Roman" w:hAnsi="Times New Roman" w:cs="Times New Roman"/>
      <w:b/>
      <w:bC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565225">
      <w:bodyDiv w:val="1"/>
      <w:marLeft w:val="0"/>
      <w:marRight w:val="0"/>
      <w:marTop w:val="0"/>
      <w:marBottom w:val="0"/>
      <w:divBdr>
        <w:top w:val="none" w:sz="0" w:space="0" w:color="auto"/>
        <w:left w:val="none" w:sz="0" w:space="0" w:color="auto"/>
        <w:bottom w:val="none" w:sz="0" w:space="0" w:color="auto"/>
        <w:right w:val="none" w:sz="0" w:space="0" w:color="auto"/>
      </w:divBdr>
    </w:div>
    <w:div w:id="1549369163">
      <w:bodyDiv w:val="1"/>
      <w:marLeft w:val="0"/>
      <w:marRight w:val="0"/>
      <w:marTop w:val="0"/>
      <w:marBottom w:val="0"/>
      <w:divBdr>
        <w:top w:val="none" w:sz="0" w:space="0" w:color="auto"/>
        <w:left w:val="none" w:sz="0" w:space="0" w:color="auto"/>
        <w:bottom w:val="none" w:sz="0" w:space="0" w:color="auto"/>
        <w:right w:val="none" w:sz="0" w:space="0" w:color="auto"/>
      </w:divBdr>
      <w:divsChild>
        <w:div w:id="1208025192">
          <w:marLeft w:val="0"/>
          <w:marRight w:val="0"/>
          <w:marTop w:val="0"/>
          <w:marBottom w:val="0"/>
          <w:divBdr>
            <w:top w:val="none" w:sz="0" w:space="0" w:color="auto"/>
            <w:left w:val="none" w:sz="0" w:space="0" w:color="auto"/>
            <w:bottom w:val="none" w:sz="0" w:space="0" w:color="auto"/>
            <w:right w:val="none" w:sz="0" w:space="0" w:color="auto"/>
          </w:divBdr>
        </w:div>
        <w:div w:id="617296052">
          <w:marLeft w:val="0"/>
          <w:marRight w:val="0"/>
          <w:marTop w:val="0"/>
          <w:marBottom w:val="0"/>
          <w:divBdr>
            <w:top w:val="none" w:sz="0" w:space="0" w:color="auto"/>
            <w:left w:val="none" w:sz="0" w:space="0" w:color="auto"/>
            <w:bottom w:val="none" w:sz="0" w:space="0" w:color="auto"/>
            <w:right w:val="none" w:sz="0" w:space="0" w:color="auto"/>
          </w:divBdr>
        </w:div>
        <w:div w:id="6836531">
          <w:marLeft w:val="0"/>
          <w:marRight w:val="0"/>
          <w:marTop w:val="0"/>
          <w:marBottom w:val="0"/>
          <w:divBdr>
            <w:top w:val="none" w:sz="0" w:space="0" w:color="auto"/>
            <w:left w:val="none" w:sz="0" w:space="0" w:color="auto"/>
            <w:bottom w:val="none" w:sz="0" w:space="0" w:color="auto"/>
            <w:right w:val="none" w:sz="0" w:space="0" w:color="auto"/>
          </w:divBdr>
        </w:div>
        <w:div w:id="1140268937">
          <w:marLeft w:val="0"/>
          <w:marRight w:val="0"/>
          <w:marTop w:val="0"/>
          <w:marBottom w:val="0"/>
          <w:divBdr>
            <w:top w:val="none" w:sz="0" w:space="0" w:color="auto"/>
            <w:left w:val="none" w:sz="0" w:space="0" w:color="auto"/>
            <w:bottom w:val="none" w:sz="0" w:space="0" w:color="auto"/>
            <w:right w:val="none" w:sz="0" w:space="0" w:color="auto"/>
          </w:divBdr>
        </w:div>
        <w:div w:id="1390689529">
          <w:marLeft w:val="0"/>
          <w:marRight w:val="0"/>
          <w:marTop w:val="0"/>
          <w:marBottom w:val="0"/>
          <w:divBdr>
            <w:top w:val="none" w:sz="0" w:space="0" w:color="auto"/>
            <w:left w:val="none" w:sz="0" w:space="0" w:color="auto"/>
            <w:bottom w:val="none" w:sz="0" w:space="0" w:color="auto"/>
            <w:right w:val="none" w:sz="0" w:space="0" w:color="auto"/>
          </w:divBdr>
        </w:div>
        <w:div w:id="775099133">
          <w:marLeft w:val="0"/>
          <w:marRight w:val="0"/>
          <w:marTop w:val="0"/>
          <w:marBottom w:val="0"/>
          <w:divBdr>
            <w:top w:val="none" w:sz="0" w:space="0" w:color="auto"/>
            <w:left w:val="none" w:sz="0" w:space="0" w:color="auto"/>
            <w:bottom w:val="none" w:sz="0" w:space="0" w:color="auto"/>
            <w:right w:val="none" w:sz="0" w:space="0" w:color="auto"/>
          </w:divBdr>
        </w:div>
        <w:div w:id="306669643">
          <w:marLeft w:val="0"/>
          <w:marRight w:val="0"/>
          <w:marTop w:val="0"/>
          <w:marBottom w:val="0"/>
          <w:divBdr>
            <w:top w:val="none" w:sz="0" w:space="0" w:color="auto"/>
            <w:left w:val="none" w:sz="0" w:space="0" w:color="auto"/>
            <w:bottom w:val="none" w:sz="0" w:space="0" w:color="auto"/>
            <w:right w:val="none" w:sz="0" w:space="0" w:color="auto"/>
          </w:divBdr>
        </w:div>
        <w:div w:id="752824185">
          <w:marLeft w:val="0"/>
          <w:marRight w:val="0"/>
          <w:marTop w:val="0"/>
          <w:marBottom w:val="0"/>
          <w:divBdr>
            <w:top w:val="none" w:sz="0" w:space="0" w:color="auto"/>
            <w:left w:val="none" w:sz="0" w:space="0" w:color="auto"/>
            <w:bottom w:val="none" w:sz="0" w:space="0" w:color="auto"/>
            <w:right w:val="none" w:sz="0" w:space="0" w:color="auto"/>
          </w:divBdr>
        </w:div>
        <w:div w:id="1239901925">
          <w:marLeft w:val="0"/>
          <w:marRight w:val="0"/>
          <w:marTop w:val="0"/>
          <w:marBottom w:val="0"/>
          <w:divBdr>
            <w:top w:val="none" w:sz="0" w:space="0" w:color="auto"/>
            <w:left w:val="none" w:sz="0" w:space="0" w:color="auto"/>
            <w:bottom w:val="none" w:sz="0" w:space="0" w:color="auto"/>
            <w:right w:val="none" w:sz="0" w:space="0" w:color="auto"/>
          </w:divBdr>
        </w:div>
        <w:div w:id="226644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hunter@intermedia.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saindependentlivingexpo.com.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Hunter</dc:creator>
  <cp:keywords/>
  <dc:description/>
  <cp:lastModifiedBy>Lizzie Hunter</cp:lastModifiedBy>
  <cp:revision>11</cp:revision>
  <dcterms:created xsi:type="dcterms:W3CDTF">2019-07-16T04:42:00Z</dcterms:created>
  <dcterms:modified xsi:type="dcterms:W3CDTF">2019-07-30T02:11:00Z</dcterms:modified>
</cp:coreProperties>
</file>